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ind w:left="9639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rmal"/>
        <w:overflowPunct w:val="false"/>
        <w:ind w:left="9639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>
      <w:pPr>
        <w:pStyle w:val="Normal"/>
        <w:tabs>
          <w:tab w:val="clear" w:pos="708"/>
          <w:tab w:val="left" w:pos="0" w:leader="none"/>
        </w:tabs>
        <w:overflowPunct w:val="false"/>
        <w:spacing w:lineRule="atLeast" w:line="100"/>
        <w:ind w:left="8505" w:hanging="0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false"/>
        <w:spacing w:lineRule="auto" w:line="276" w:before="0" w:after="20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ЗАЯВКА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на участие в областной олимпиаде</w:t>
      </w:r>
      <w:r>
        <w:rPr>
          <w:sz w:val="24"/>
          <w:szCs w:val="24"/>
        </w:rPr>
        <w:t xml:space="preserve"> </w:t>
      </w:r>
      <w:r>
        <w:rPr>
          <w:b/>
          <w:szCs w:val="28"/>
        </w:rPr>
        <w:t>профессионального мастерства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студентов профессиональных образовательных организаций Ярославской области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 xml:space="preserve">по специальности 38.02.01 Экономика и бухгалтерский учет (по отраслям) </w:t>
      </w:r>
      <w:r>
        <w:rPr>
          <w:b/>
          <w:szCs w:val="28"/>
        </w:rPr>
        <w:t>на 14.03.2022</w:t>
      </w:r>
    </w:p>
    <w:p>
      <w:pPr>
        <w:pStyle w:val="Normal"/>
        <w:overflowPunct w:val="fals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overflowPunct w:val="false"/>
        <w:jc w:val="center"/>
        <w:textAlignment w:val="auto"/>
        <w:rPr>
          <w:szCs w:val="28"/>
        </w:rPr>
      </w:pPr>
      <w:r>
        <w:rPr>
          <w:szCs w:val="28"/>
        </w:rPr>
        <w:t>Наименование профессиональной образовательной организации ______________________________________________________</w:t>
      </w:r>
    </w:p>
    <w:p>
      <w:pPr>
        <w:pStyle w:val="Normal"/>
        <w:overflowPunct w:val="false"/>
        <w:jc w:val="center"/>
        <w:textAlignment w:val="auto"/>
        <w:rPr>
          <w:szCs w:val="28"/>
        </w:rPr>
      </w:pPr>
      <w:r>
        <w:rPr>
          <w:szCs w:val="28"/>
        </w:rPr>
      </w:r>
    </w:p>
    <w:tbl>
      <w:tblPr>
        <w:tblW w:w="155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2"/>
        <w:gridCol w:w="2043"/>
        <w:gridCol w:w="2354"/>
        <w:gridCol w:w="3489"/>
        <w:gridCol w:w="2632"/>
        <w:gridCol w:w="2530"/>
      </w:tblGrid>
      <w:tr>
        <w:trPr/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участника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Индекс,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домашний адрес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Дата,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место рождения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(серия, №, кем и когда выдан, место регистрации);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СНИЛС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 преподавателя (сопровождающего)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 рождения преподавателя (со-провождающего)</w:t>
            </w:r>
          </w:p>
        </w:tc>
      </w:tr>
      <w:tr>
        <w:trPr/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overflowPunct w:val="false"/>
        <w:textAlignment w:val="auto"/>
        <w:rPr>
          <w:szCs w:val="28"/>
        </w:rPr>
      </w:pPr>
      <w:r>
        <w:rPr>
          <w:szCs w:val="28"/>
        </w:rPr>
        <w:t>Изучаемый иностранный язык ____________________________________________</w:t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  <w:tab w:val="left" w:pos="3969" w:leader="none"/>
          <w:tab w:val="left" w:pos="7371" w:leader="none"/>
        </w:tabs>
        <w:overflowPunct w:val="false"/>
        <w:jc w:val="both"/>
        <w:textAlignment w:val="auto"/>
        <w:outlineLvl w:val="1"/>
        <w:rPr>
          <w:szCs w:val="28"/>
          <w:lang w:val="x-none" w:eastAsia="x-none"/>
        </w:rPr>
      </w:pPr>
      <w:r>
        <w:rPr>
          <w:szCs w:val="28"/>
          <w:lang w:val="x-none" w:eastAsia="x-none"/>
        </w:rPr>
        <w:t>Директор</w:t>
      </w:r>
      <w:r>
        <w:rPr>
          <w:szCs w:val="28"/>
          <w:lang w:eastAsia="x-none"/>
        </w:rPr>
        <w:tab/>
      </w:r>
      <w:r>
        <w:rPr>
          <w:szCs w:val="28"/>
          <w:lang w:val="x-none" w:eastAsia="x-none"/>
        </w:rPr>
        <w:t>___________</w:t>
      </w:r>
      <w:r>
        <w:rPr>
          <w:szCs w:val="28"/>
          <w:lang w:eastAsia="x-none"/>
        </w:rPr>
        <w:t>_</w:t>
        <w:tab/>
      </w:r>
      <w:r>
        <w:rPr>
          <w:szCs w:val="28"/>
          <w:lang w:val="x-none" w:eastAsia="x-none"/>
        </w:rPr>
        <w:t>_________________</w:t>
      </w:r>
    </w:p>
    <w:p>
      <w:pPr>
        <w:pStyle w:val="Normal"/>
        <w:tabs>
          <w:tab w:val="clear" w:pos="708"/>
          <w:tab w:val="left" w:pos="4395" w:leader="none"/>
          <w:tab w:val="left" w:pos="7371" w:leader="none"/>
        </w:tabs>
        <w:overflowPunct w:val="false"/>
        <w:spacing w:lineRule="auto" w:line="276" w:before="0" w:after="2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МП</w:t>
        <w:tab/>
        <w:t>(подпись)</w:t>
        <w:tab/>
        <w:t>(расшифровка подписи)</w:t>
      </w:r>
    </w:p>
    <w:p>
      <w:pPr>
        <w:sectPr>
          <w:type w:val="nextPage"/>
          <w:pgSz w:orient="landscape" w:w="16838" w:h="11906"/>
          <w:pgMar w:left="709" w:right="567" w:header="0" w:top="426" w:footer="0" w:bottom="851" w:gutter="0"/>
          <w:pgNumType w:fmt="decimal"/>
          <w:formProt w:val="false"/>
          <w:textDirection w:val="lrTb"/>
          <w:docGrid w:type="default" w:linePitch="360" w:charSpace="4294959103"/>
        </w:sectPr>
        <w:pStyle w:val="Normal"/>
        <w:overflowPunct w:val="false"/>
        <w:spacing w:lineRule="auto" w:line="276" w:before="0" w:after="200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76" w:before="240" w:after="60"/>
        <w:ind w:left="4536" w:hanging="0"/>
        <w:textAlignment w:val="auto"/>
        <w:outlineLvl w:val="0"/>
        <w:rPr>
          <w:bCs/>
          <w:kern w:val="2"/>
          <w:sz w:val="24"/>
          <w:szCs w:val="24"/>
          <w:lang w:eastAsia="x-none"/>
        </w:rPr>
      </w:pPr>
      <w:r>
        <w:rPr>
          <w:bCs/>
          <w:kern w:val="2"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76" w:before="240" w:after="60"/>
        <w:ind w:left="4536" w:hanging="0"/>
        <w:textAlignment w:val="auto"/>
        <w:outlineLvl w:val="0"/>
        <w:rPr>
          <w:bCs/>
          <w:kern w:val="2"/>
          <w:sz w:val="24"/>
          <w:szCs w:val="24"/>
          <w:lang w:eastAsia="x-none"/>
        </w:rPr>
      </w:pPr>
      <w:r>
        <w:rPr>
          <w:bCs/>
          <w:kern w:val="2"/>
          <w:sz w:val="24"/>
          <w:szCs w:val="24"/>
          <w:lang w:val="x-none" w:eastAsia="x-none"/>
        </w:rPr>
        <w:t xml:space="preserve">Приложение </w:t>
      </w:r>
      <w:r>
        <w:rPr>
          <w:bCs/>
          <w:kern w:val="2"/>
          <w:sz w:val="24"/>
          <w:szCs w:val="24"/>
          <w:lang w:eastAsia="x-none"/>
        </w:rPr>
        <w:t>2</w:t>
      </w:r>
    </w:p>
    <w:p>
      <w:pPr>
        <w:pStyle w:val="Normal"/>
        <w:overflowPunct w:val="false"/>
        <w:ind w:left="4536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76" w:before="0" w:after="200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76" w:before="0" w:after="200"/>
              <w:jc w:val="center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>
              <w:rPr>
                <w:bCs/>
                <w:kern w:val="2"/>
                <w:sz w:val="24"/>
                <w:szCs w:val="24"/>
                <w:lang w:eastAsia="x-none"/>
              </w:rPr>
              <w:t>В организационный комитет</w:t>
              <w:br/>
              <w:t xml:space="preserve">по проведению </w:t>
            </w:r>
            <w:r>
              <w:rPr>
                <w:sz w:val="24"/>
                <w:szCs w:val="24"/>
              </w:rPr>
              <w:t>областной олимпиады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</w:t>
              <w:br/>
              <w:t>38.02.01 Экономика и бухгалтерский учет (по отраслям)</w:t>
            </w:r>
          </w:p>
        </w:tc>
      </w:tr>
    </w:tbl>
    <w:p>
      <w:pPr>
        <w:pStyle w:val="Normal"/>
        <w:overflowPunct w:val="false"/>
        <w:spacing w:lineRule="auto" w:line="276" w:before="0" w:after="200"/>
        <w:textAlignment w:val="auto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  <w:lang w:eastAsia="x-none"/>
        </w:rPr>
      </w:r>
    </w:p>
    <w:p>
      <w:pPr>
        <w:pStyle w:val="Normal"/>
        <w:overflowPunct w:val="fals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br/>
        <w:t>ЗАЯВЛЕНИЕ О СОГЛАСИИ НА ОБРАБОТКУ ПЕРСОНАЛЬНЫХ ДАННЫХ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>
      <w:pPr>
        <w:pStyle w:val="Normal"/>
        <w:overflowPunct w:val="false"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bCs/>
          <w:kern w:val="2"/>
          <w:sz w:val="24"/>
          <w:szCs w:val="24"/>
          <w:lang w:eastAsia="x-none"/>
        </w:rPr>
        <w:t>д</w:t>
      </w:r>
      <w:r>
        <w:rPr>
          <w:bCs/>
          <w:kern w:val="2"/>
          <w:sz w:val="24"/>
          <w:szCs w:val="24"/>
          <w:lang w:val="x-none" w:eastAsia="x-none"/>
        </w:rPr>
        <w:t xml:space="preserve">аю согласие </w:t>
      </w:r>
      <w:r>
        <w:rPr>
          <w:bCs/>
          <w:kern w:val="2"/>
          <w:sz w:val="24"/>
          <w:szCs w:val="24"/>
          <w:lang w:eastAsia="x-none"/>
        </w:rPr>
        <w:t xml:space="preserve">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>
        <w:rPr>
          <w:sz w:val="24"/>
          <w:szCs w:val="24"/>
        </w:rPr>
        <w:t xml:space="preserve">областной олимпиаде </w:t>
      </w:r>
      <w:r>
        <w:rPr>
          <w:bCs/>
          <w:kern w:val="2"/>
          <w:sz w:val="24"/>
          <w:szCs w:val="24"/>
          <w:lang w:eastAsia="x-none"/>
        </w:rPr>
        <w:t>профессионального мастерства студентов по специальности среднего профессионального образования 38.02.01 «Экономика и бухгалтерский учет (по отраслям)»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0"/>
        <w:gridCol w:w="2119"/>
        <w:gridCol w:w="6912"/>
      </w:tblGrid>
      <w:tr>
        <w:trPr>
          <w:trHeight w:val="77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персональных данных</w:t>
            </w:r>
          </w:p>
        </w:tc>
      </w:tr>
      <w:tr>
        <w:trPr>
          <w:trHeight w:val="110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имя,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документации по проведению областной олимпиады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38.02.01 «Экономика и бухгалтерский учет (по отраслям)»</w:t>
            </w:r>
            <w:r>
              <w:rPr>
                <w:sz w:val="24"/>
                <w:szCs w:val="24"/>
              </w:rPr>
              <w:t>, передача в СМИ, выставление в СМИ</w:t>
            </w:r>
          </w:p>
        </w:tc>
      </w:tr>
      <w:tr>
        <w:trPr>
          <w:trHeight w:val="85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71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682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70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110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пенсионного свидетельства</w:t>
            </w:r>
          </w:p>
          <w:p>
            <w:pPr>
              <w:pStyle w:val="Normal"/>
              <w:overflowPunct w:val="fals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(СНИЛС)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kern w:val="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</w:tbl>
    <w:p>
      <w:pPr>
        <w:pStyle w:val="Normal"/>
        <w:overflowPunct w:val="false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      ____________________       _____________________</w:t>
        <w:br/>
        <w:t xml:space="preserve">         (дата)                                            (подпись)                                          (расшифровка подписи)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Cs w:val="28"/>
        </w:rPr>
      </w:pPr>
      <w:r>
        <w:rPr/>
      </w:r>
    </w:p>
    <w:sectPr>
      <w:type w:val="nextPage"/>
      <w:pgSz w:w="11906" w:h="16838"/>
      <w:pgMar w:left="1134" w:right="567" w:header="0" w:top="1134" w:footer="0" w:bottom="567" w:gutter="0"/>
      <w:pgNumType w:fmt="decimal"/>
      <w:formProt w:val="false"/>
      <w:titlePg/>
      <w:textDirection w:val="lrTb"/>
      <w:docGrid w:type="default" w:linePitch="272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169e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3</Pages>
  <Words>379</Words>
  <Characters>3083</Characters>
  <CharactersWithSpaces>3518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2021-03-29T14:23:00Z</dcterms:created>
  <dc:creator>Колесова</dc:creator>
  <dc:description/>
  <dc:language>ru-RU</dc:language>
  <cp:lastModifiedBy/>
  <dcterms:modified xsi:type="dcterms:W3CDTF">2022-02-28T14:24:58Z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