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4614" w14:textId="300F0D79" w:rsidR="00075DE3" w:rsidRDefault="00075DE3" w:rsidP="00075DE3">
      <w:pPr>
        <w:ind w:right="146"/>
        <w:jc w:val="right"/>
        <w:rPr>
          <w:rStyle w:val="a6"/>
          <w:rFonts w:eastAsia="Microsoft Sans Serif"/>
          <w:color w:val="auto"/>
          <w:sz w:val="24"/>
          <w:szCs w:val="24"/>
          <w:lang w:val="en-US" w:eastAsia="en-US"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50"/>
      </w:tblGrid>
      <w:tr w:rsidR="0019493E" w:rsidRPr="001D5A53" w14:paraId="3419CD06" w14:textId="77777777" w:rsidTr="0063208A">
        <w:tc>
          <w:tcPr>
            <w:tcW w:w="4106" w:type="dxa"/>
          </w:tcPr>
          <w:p w14:paraId="35AC8AC3" w14:textId="77777777" w:rsidR="0019493E" w:rsidRDefault="0019493E" w:rsidP="00075DE3">
            <w:pPr>
              <w:ind w:right="146"/>
              <w:jc w:val="right"/>
              <w:rPr>
                <w:rStyle w:val="a6"/>
                <w:rFonts w:eastAsia="Microsoft Sans Serif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250" w:type="dxa"/>
          </w:tcPr>
          <w:p w14:paraId="2F2196AF" w14:textId="098389F7" w:rsidR="0019493E" w:rsidRPr="001D5A53" w:rsidRDefault="0019493E" w:rsidP="0019493E">
            <w:pPr>
              <w:spacing w:before="1"/>
              <w:jc w:val="right"/>
              <w:rPr>
                <w:rStyle w:val="a6"/>
                <w:rFonts w:eastAsia="Microsoft Sans Serif"/>
                <w:color w:val="auto"/>
                <w:lang w:eastAsia="en-US" w:bidi="ar-SA"/>
              </w:rPr>
            </w:pPr>
            <w:r w:rsidRPr="001D5A53">
              <w:rPr>
                <w:rStyle w:val="a6"/>
                <w:rFonts w:eastAsia="Microsoft Sans Serif"/>
                <w:color w:val="auto"/>
                <w:lang w:eastAsia="en-US" w:bidi="ar-SA"/>
              </w:rPr>
              <w:t xml:space="preserve">Приложение </w:t>
            </w:r>
            <w:r w:rsidR="001D5A53" w:rsidRPr="001D5A53">
              <w:rPr>
                <w:rStyle w:val="a6"/>
                <w:rFonts w:eastAsia="Microsoft Sans Serif"/>
                <w:color w:val="auto"/>
                <w:lang w:eastAsia="en-US" w:bidi="ar-SA"/>
              </w:rPr>
              <w:t>5</w:t>
            </w:r>
          </w:p>
          <w:p w14:paraId="0B1A25D2" w14:textId="7EA579A8" w:rsidR="0019493E" w:rsidRPr="001D5A53" w:rsidRDefault="006D22B1" w:rsidP="006D22B1">
            <w:pPr>
              <w:tabs>
                <w:tab w:val="left" w:pos="5578"/>
                <w:tab w:val="left" w:pos="7534"/>
                <w:tab w:val="left" w:pos="8023"/>
              </w:tabs>
              <w:ind w:right="612"/>
              <w:jc w:val="right"/>
              <w:rPr>
                <w:rStyle w:val="a6"/>
                <w:rFonts w:eastAsia="Microsoft Sans Serif"/>
                <w:color w:val="auto"/>
                <w:lang w:eastAsia="en-US" w:bidi="ar-SA"/>
              </w:rPr>
            </w:pPr>
            <w:r>
              <w:rPr>
                <w:rStyle w:val="a6"/>
                <w:rFonts w:eastAsia="Microsoft Sans Serif"/>
                <w:color w:val="auto"/>
                <w:lang w:eastAsia="en-US" w:bidi="ar-SA"/>
              </w:rPr>
              <w:t>ПРОЕКТ</w:t>
            </w:r>
          </w:p>
          <w:p w14:paraId="37543248" w14:textId="77777777" w:rsidR="0019493E" w:rsidRPr="001D5A53" w:rsidRDefault="0019493E" w:rsidP="00075DE3">
            <w:pPr>
              <w:ind w:right="146"/>
              <w:jc w:val="right"/>
              <w:rPr>
                <w:rStyle w:val="a6"/>
                <w:rFonts w:eastAsia="Microsoft Sans Serif"/>
                <w:color w:val="auto"/>
                <w:lang w:eastAsia="en-US" w:bidi="ar-SA"/>
              </w:rPr>
            </w:pPr>
          </w:p>
        </w:tc>
      </w:tr>
    </w:tbl>
    <w:p w14:paraId="1BF928C4" w14:textId="657C302C" w:rsidR="00D52C84" w:rsidRPr="006D22B1" w:rsidRDefault="00D52C84" w:rsidP="00D52C84">
      <w:pPr>
        <w:pStyle w:val="11"/>
        <w:spacing w:line="240" w:lineRule="auto"/>
        <w:ind w:firstLine="0"/>
        <w:jc w:val="center"/>
        <w:rPr>
          <w:sz w:val="26"/>
          <w:szCs w:val="26"/>
        </w:rPr>
      </w:pPr>
      <w:r w:rsidRPr="006D22B1">
        <w:rPr>
          <w:rStyle w:val="a3"/>
          <w:rFonts w:eastAsiaTheme="majorEastAsia"/>
          <w:sz w:val="26"/>
          <w:szCs w:val="26"/>
        </w:rPr>
        <w:t>Паспорт</w:t>
      </w:r>
    </w:p>
    <w:p w14:paraId="2CA2E886" w14:textId="5DC8CC0C" w:rsidR="00A57EE6" w:rsidRPr="006D22B1" w:rsidRDefault="00D52C84" w:rsidP="00D52C84">
      <w:pPr>
        <w:pStyle w:val="11"/>
        <w:spacing w:after="320" w:line="240" w:lineRule="auto"/>
        <w:ind w:firstLine="0"/>
        <w:jc w:val="center"/>
        <w:rPr>
          <w:rStyle w:val="a3"/>
          <w:rFonts w:eastAsiaTheme="majorEastAsia"/>
          <w:sz w:val="26"/>
          <w:szCs w:val="26"/>
        </w:rPr>
      </w:pPr>
      <w:r w:rsidRPr="006D22B1">
        <w:rPr>
          <w:rStyle w:val="a3"/>
          <w:rFonts w:eastAsiaTheme="majorEastAsia"/>
          <w:sz w:val="26"/>
          <w:szCs w:val="26"/>
        </w:rPr>
        <w:t xml:space="preserve">Регионального чемпионата «Абилимпикс» </w:t>
      </w:r>
      <w:r w:rsidRPr="006D22B1">
        <w:rPr>
          <w:rStyle w:val="a3"/>
          <w:rFonts w:eastAsiaTheme="majorEastAsia"/>
          <w:sz w:val="26"/>
          <w:szCs w:val="26"/>
        </w:rPr>
        <w:br/>
        <w:t xml:space="preserve">в </w:t>
      </w:r>
      <w:r w:rsidR="00B97FC1" w:rsidRPr="006D22B1">
        <w:rPr>
          <w:rStyle w:val="a3"/>
          <w:rFonts w:eastAsiaTheme="majorEastAsia"/>
          <w:sz w:val="26"/>
          <w:szCs w:val="26"/>
        </w:rPr>
        <w:t>Ярославской области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531"/>
      </w:tblGrid>
      <w:tr w:rsidR="006E3E29" w:rsidRPr="006D22B1" w14:paraId="012199A2" w14:textId="77777777" w:rsidTr="006E3E29">
        <w:tc>
          <w:tcPr>
            <w:tcW w:w="846" w:type="dxa"/>
          </w:tcPr>
          <w:p w14:paraId="69D4CC2B" w14:textId="5EBF5D30" w:rsidR="006E3E29" w:rsidRPr="006D22B1" w:rsidRDefault="006E3E29" w:rsidP="00D52C84">
            <w:pPr>
              <w:pStyle w:val="11"/>
              <w:spacing w:after="320" w:line="240" w:lineRule="auto"/>
              <w:ind w:firstLine="0"/>
              <w:jc w:val="center"/>
              <w:rPr>
                <w:rStyle w:val="a3"/>
                <w:rFonts w:eastAsiaTheme="majorEastAsia"/>
                <w:sz w:val="26"/>
                <w:szCs w:val="26"/>
                <w:u w:val="single"/>
                <w:lang w:val="en-US"/>
              </w:rPr>
            </w:pPr>
            <w:r w:rsidRPr="006D22B1">
              <w:rPr>
                <w:rStyle w:val="a6"/>
                <w:sz w:val="26"/>
                <w:szCs w:val="26"/>
              </w:rPr>
              <w:t>№ п/п</w:t>
            </w:r>
          </w:p>
        </w:tc>
        <w:tc>
          <w:tcPr>
            <w:tcW w:w="3969" w:type="dxa"/>
          </w:tcPr>
          <w:p w14:paraId="23A9837C" w14:textId="1E5A7A83" w:rsidR="006E3E29" w:rsidRPr="006D22B1" w:rsidRDefault="006E3E29" w:rsidP="00D52C84">
            <w:pPr>
              <w:pStyle w:val="11"/>
              <w:spacing w:after="320" w:line="240" w:lineRule="auto"/>
              <w:ind w:firstLine="0"/>
              <w:jc w:val="center"/>
              <w:rPr>
                <w:rStyle w:val="a3"/>
                <w:rFonts w:eastAsiaTheme="majorEastAsia"/>
                <w:sz w:val="26"/>
                <w:szCs w:val="26"/>
                <w:u w:val="single"/>
                <w:lang w:val="en-US"/>
              </w:rPr>
            </w:pPr>
            <w:r w:rsidRPr="006D22B1">
              <w:rPr>
                <w:rStyle w:val="a6"/>
                <w:sz w:val="26"/>
                <w:szCs w:val="26"/>
              </w:rPr>
              <w:t>Сведения о мероприятии</w:t>
            </w:r>
          </w:p>
        </w:tc>
        <w:tc>
          <w:tcPr>
            <w:tcW w:w="4531" w:type="dxa"/>
          </w:tcPr>
          <w:p w14:paraId="3925FB2C" w14:textId="59EB5492" w:rsidR="006E3E29" w:rsidRPr="006D22B1" w:rsidRDefault="006E3E29" w:rsidP="00D52C84">
            <w:pPr>
              <w:pStyle w:val="11"/>
              <w:spacing w:after="320" w:line="240" w:lineRule="auto"/>
              <w:ind w:firstLine="0"/>
              <w:jc w:val="center"/>
              <w:rPr>
                <w:rStyle w:val="a3"/>
                <w:rFonts w:eastAsiaTheme="majorEastAsia"/>
                <w:sz w:val="26"/>
                <w:szCs w:val="26"/>
                <w:u w:val="single"/>
                <w:lang w:val="en-US"/>
              </w:rPr>
            </w:pPr>
            <w:r w:rsidRPr="006D22B1">
              <w:rPr>
                <w:rStyle w:val="a6"/>
                <w:sz w:val="26"/>
                <w:szCs w:val="26"/>
              </w:rPr>
              <w:t>Содержание</w:t>
            </w:r>
          </w:p>
        </w:tc>
      </w:tr>
      <w:tr w:rsidR="006E3E29" w:rsidRPr="006D22B1" w14:paraId="56644664" w14:textId="77777777" w:rsidTr="006E3E29">
        <w:tc>
          <w:tcPr>
            <w:tcW w:w="846" w:type="dxa"/>
          </w:tcPr>
          <w:p w14:paraId="5C86B85F" w14:textId="0F115019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b/>
                <w:bCs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1.</w:t>
            </w:r>
          </w:p>
        </w:tc>
        <w:tc>
          <w:tcPr>
            <w:tcW w:w="3969" w:type="dxa"/>
          </w:tcPr>
          <w:p w14:paraId="375BFF96" w14:textId="2F1AB6A3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b/>
                <w:bCs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4531" w:type="dxa"/>
          </w:tcPr>
          <w:p w14:paraId="5F68E69F" w14:textId="67E0F010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b/>
                <w:bCs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Ярославская область</w:t>
            </w:r>
          </w:p>
        </w:tc>
      </w:tr>
      <w:tr w:rsidR="006E3E29" w:rsidRPr="006D22B1" w14:paraId="090BA458" w14:textId="77777777" w:rsidTr="006E3E29">
        <w:tc>
          <w:tcPr>
            <w:tcW w:w="846" w:type="dxa"/>
          </w:tcPr>
          <w:p w14:paraId="631F8B5E" w14:textId="6335F229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2.</w:t>
            </w:r>
          </w:p>
        </w:tc>
        <w:tc>
          <w:tcPr>
            <w:tcW w:w="3969" w:type="dxa"/>
          </w:tcPr>
          <w:p w14:paraId="4C3283AB" w14:textId="08CC9AE8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Планируемые сроки проведения чемпионата (</w:t>
            </w:r>
            <w:proofErr w:type="spellStart"/>
            <w:r w:rsidRPr="006D22B1">
              <w:rPr>
                <w:rStyle w:val="a6"/>
                <w:sz w:val="26"/>
                <w:szCs w:val="26"/>
              </w:rPr>
              <w:t>дд.мм</w:t>
            </w:r>
            <w:proofErr w:type="spellEnd"/>
            <w:r w:rsidRPr="006D22B1">
              <w:rPr>
                <w:rStyle w:val="a6"/>
                <w:sz w:val="26"/>
                <w:szCs w:val="26"/>
              </w:rPr>
              <w:t xml:space="preserve">. </w:t>
            </w:r>
            <w:proofErr w:type="spellStart"/>
            <w:r w:rsidRPr="006D22B1">
              <w:rPr>
                <w:rStyle w:val="a6"/>
                <w:sz w:val="26"/>
                <w:szCs w:val="26"/>
              </w:rPr>
              <w:t>гггг</w:t>
            </w:r>
            <w:proofErr w:type="spellEnd"/>
            <w:r w:rsidRPr="006D22B1">
              <w:rPr>
                <w:rStyle w:val="a6"/>
                <w:sz w:val="26"/>
                <w:szCs w:val="26"/>
              </w:rPr>
              <w:t xml:space="preserve"> - </w:t>
            </w:r>
            <w:proofErr w:type="spellStart"/>
            <w:r w:rsidRPr="006D22B1">
              <w:rPr>
                <w:rStyle w:val="a6"/>
                <w:sz w:val="26"/>
                <w:szCs w:val="26"/>
              </w:rPr>
              <w:t>дд.мм</w:t>
            </w:r>
            <w:proofErr w:type="spellEnd"/>
            <w:r w:rsidRPr="006D22B1">
              <w:rPr>
                <w:rStyle w:val="a6"/>
                <w:sz w:val="26"/>
                <w:szCs w:val="26"/>
              </w:rPr>
              <w:t xml:space="preserve">. </w:t>
            </w:r>
            <w:proofErr w:type="spellStart"/>
            <w:r w:rsidRPr="006D22B1">
              <w:rPr>
                <w:rStyle w:val="a6"/>
                <w:sz w:val="26"/>
                <w:szCs w:val="26"/>
              </w:rPr>
              <w:t>гггг</w:t>
            </w:r>
            <w:proofErr w:type="spellEnd"/>
            <w:r w:rsidRPr="006D22B1">
              <w:rPr>
                <w:rStyle w:val="a6"/>
                <w:sz w:val="26"/>
                <w:szCs w:val="26"/>
              </w:rPr>
              <w:t>)</w:t>
            </w:r>
          </w:p>
        </w:tc>
        <w:tc>
          <w:tcPr>
            <w:tcW w:w="4531" w:type="dxa"/>
          </w:tcPr>
          <w:p w14:paraId="48F20DE3" w14:textId="172E6851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17</w:t>
            </w:r>
            <w:r w:rsidR="006D22B1">
              <w:rPr>
                <w:rStyle w:val="a6"/>
                <w:sz w:val="26"/>
                <w:szCs w:val="26"/>
              </w:rPr>
              <w:t>.03.202</w:t>
            </w:r>
            <w:r w:rsidR="00B37B07">
              <w:rPr>
                <w:rStyle w:val="a6"/>
                <w:sz w:val="26"/>
                <w:szCs w:val="26"/>
              </w:rPr>
              <w:t>5</w:t>
            </w:r>
            <w:r w:rsidR="006D22B1">
              <w:rPr>
                <w:rStyle w:val="a6"/>
                <w:sz w:val="26"/>
                <w:szCs w:val="26"/>
              </w:rPr>
              <w:t>-21.03.2025</w:t>
            </w:r>
          </w:p>
        </w:tc>
      </w:tr>
      <w:tr w:rsidR="006E3E29" w:rsidRPr="006D22B1" w14:paraId="5AC0A779" w14:textId="77777777" w:rsidTr="006E3E29">
        <w:tc>
          <w:tcPr>
            <w:tcW w:w="846" w:type="dxa"/>
          </w:tcPr>
          <w:p w14:paraId="7C778906" w14:textId="22FD066C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3.</w:t>
            </w:r>
          </w:p>
        </w:tc>
        <w:tc>
          <w:tcPr>
            <w:tcW w:w="3969" w:type="dxa"/>
          </w:tcPr>
          <w:p w14:paraId="60620CF2" w14:textId="77777777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Председатель организационного</w:t>
            </w:r>
          </w:p>
          <w:p w14:paraId="10D09E6C" w14:textId="2C978358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комитета (ФИО, должность)</w:t>
            </w:r>
          </w:p>
        </w:tc>
        <w:tc>
          <w:tcPr>
            <w:tcW w:w="4531" w:type="dxa"/>
          </w:tcPr>
          <w:p w14:paraId="2E5A56CC" w14:textId="1837E33F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Андреева Лариса Михайловна, заместитель председателя Правительства Ярославской области</w:t>
            </w:r>
          </w:p>
        </w:tc>
      </w:tr>
      <w:tr w:rsidR="006E3E29" w:rsidRPr="006D22B1" w14:paraId="100C1C46" w14:textId="77777777" w:rsidTr="006E3E29">
        <w:tc>
          <w:tcPr>
            <w:tcW w:w="846" w:type="dxa"/>
          </w:tcPr>
          <w:p w14:paraId="1FD57BD9" w14:textId="1024923E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4.</w:t>
            </w:r>
          </w:p>
        </w:tc>
        <w:tc>
          <w:tcPr>
            <w:tcW w:w="3969" w:type="dxa"/>
          </w:tcPr>
          <w:p w14:paraId="62E0722E" w14:textId="77777777" w:rsid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 xml:space="preserve">Председатель координационного совета партнеров </w:t>
            </w:r>
          </w:p>
          <w:p w14:paraId="5BFCF6D1" w14:textId="5789404D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(ФИО, должность)</w:t>
            </w:r>
          </w:p>
        </w:tc>
        <w:tc>
          <w:tcPr>
            <w:tcW w:w="4531" w:type="dxa"/>
          </w:tcPr>
          <w:p w14:paraId="1295989B" w14:textId="755D6E2B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Федоров Александр Германович, вице-президент Ярославской торгово-промышленной палаты</w:t>
            </w:r>
          </w:p>
        </w:tc>
      </w:tr>
      <w:tr w:rsidR="006E3E29" w:rsidRPr="006D22B1" w14:paraId="435184CF" w14:textId="77777777" w:rsidTr="006E3E29">
        <w:tc>
          <w:tcPr>
            <w:tcW w:w="846" w:type="dxa"/>
          </w:tcPr>
          <w:p w14:paraId="49482EEF" w14:textId="2822E58F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5.</w:t>
            </w:r>
          </w:p>
        </w:tc>
        <w:tc>
          <w:tcPr>
            <w:tcW w:w="3969" w:type="dxa"/>
          </w:tcPr>
          <w:p w14:paraId="713D5AF7" w14:textId="2B696B1E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Ответственная организация, отвечающая за проведение чемпионата</w:t>
            </w:r>
          </w:p>
        </w:tc>
        <w:tc>
          <w:tcPr>
            <w:tcW w:w="4531" w:type="dxa"/>
          </w:tcPr>
          <w:p w14:paraId="59D7B542" w14:textId="6D4C4C86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6E3E29" w:rsidRPr="006D22B1" w14:paraId="5F219FF7" w14:textId="77777777" w:rsidTr="006E3E29">
        <w:tc>
          <w:tcPr>
            <w:tcW w:w="846" w:type="dxa"/>
          </w:tcPr>
          <w:p w14:paraId="1C8B9EEE" w14:textId="215BED58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6.</w:t>
            </w:r>
          </w:p>
        </w:tc>
        <w:tc>
          <w:tcPr>
            <w:tcW w:w="3969" w:type="dxa"/>
          </w:tcPr>
          <w:p w14:paraId="59FC9726" w14:textId="77777777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Контактные данные ответственного лица</w:t>
            </w:r>
          </w:p>
          <w:p w14:paraId="335CBEB1" w14:textId="4A3F7AF3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 xml:space="preserve">(ФИО ответственного лица за проведение чемпионата, контактный телефон, мобильный телефон, </w:t>
            </w:r>
            <w:proofErr w:type="spellStart"/>
            <w:r w:rsidRPr="006D22B1">
              <w:rPr>
                <w:rStyle w:val="a6"/>
                <w:sz w:val="26"/>
                <w:szCs w:val="26"/>
              </w:rPr>
              <w:t>e-mail</w:t>
            </w:r>
            <w:proofErr w:type="spellEnd"/>
            <w:r w:rsidRPr="006D22B1">
              <w:rPr>
                <w:rStyle w:val="a6"/>
                <w:sz w:val="26"/>
                <w:szCs w:val="26"/>
              </w:rPr>
              <w:t>)</w:t>
            </w:r>
          </w:p>
        </w:tc>
        <w:tc>
          <w:tcPr>
            <w:tcW w:w="4531" w:type="dxa"/>
          </w:tcPr>
          <w:p w14:paraId="399D94B2" w14:textId="77777777" w:rsidR="006E3E29" w:rsidRPr="006D22B1" w:rsidRDefault="006E3E29" w:rsidP="006E3E29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 xml:space="preserve">Цветаева Марина Владимировна (директор ГПОУ ЯО Ярославского колледжа управления и профессиональных технологий) – 8(4852)55-19-66,  </w:t>
            </w:r>
            <w:hyperlink r:id="rId7" w:history="1"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mvc</w:t>
              </w:r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76</w:t>
              </w:r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  <w:lang w:eastAsia="en-US" w:bidi="ar-SA"/>
                </w:rPr>
                <w:t>@</w:t>
              </w:r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 w:bidi="ar-SA"/>
                </w:rPr>
                <w:t>mail</w:t>
              </w:r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  <w:lang w:eastAsia="en-US" w:bidi="ar-SA"/>
                </w:rPr>
                <w:t>.</w:t>
              </w:r>
              <w:proofErr w:type="spellStart"/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  <w:lang w:eastAsia="en-US" w:bidi="ar-SA"/>
                </w:rPr>
                <w:t>ru</w:t>
              </w:r>
              <w:proofErr w:type="spellEnd"/>
            </w:hyperlink>
          </w:p>
          <w:p w14:paraId="6D5E3CF0" w14:textId="77777777" w:rsidR="006E3E29" w:rsidRPr="006D22B1" w:rsidRDefault="006E3E29" w:rsidP="006E3E29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</w:p>
          <w:p w14:paraId="080C68EA" w14:textId="5FC7A915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 xml:space="preserve">Репина Полина Алексеевна (руководитель РЦРД «Абилимпикс») – 8(920)657-09-61, </w:t>
            </w:r>
            <w:hyperlink r:id="rId8" w:history="1">
              <w:r w:rsidRPr="006D22B1">
                <w:rPr>
                  <w:rStyle w:val="a6"/>
                  <w:sz w:val="26"/>
                  <w:szCs w:val="26"/>
                </w:rPr>
                <w:t>abilympics76@yandex.ru</w:t>
              </w:r>
            </w:hyperlink>
            <w:r w:rsidR="00E566BE">
              <w:t xml:space="preserve"> </w:t>
            </w:r>
            <w:r w:rsidRPr="006D22B1">
              <w:rPr>
                <w:sz w:val="26"/>
                <w:szCs w:val="26"/>
              </w:rPr>
              <w:t xml:space="preserve">  </w:t>
            </w:r>
            <w:r w:rsidRPr="006D22B1">
              <w:rPr>
                <w:rStyle w:val="a6"/>
                <w:sz w:val="26"/>
                <w:szCs w:val="26"/>
              </w:rPr>
              <w:t xml:space="preserve">  </w:t>
            </w:r>
          </w:p>
        </w:tc>
      </w:tr>
      <w:tr w:rsidR="006E3E29" w:rsidRPr="006D22B1" w14:paraId="59925A47" w14:textId="77777777" w:rsidTr="006E3E29">
        <w:tc>
          <w:tcPr>
            <w:tcW w:w="846" w:type="dxa"/>
          </w:tcPr>
          <w:p w14:paraId="3D6E380C" w14:textId="6799B70A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7.</w:t>
            </w:r>
          </w:p>
        </w:tc>
        <w:tc>
          <w:tcPr>
            <w:tcW w:w="3969" w:type="dxa"/>
          </w:tcPr>
          <w:p w14:paraId="4868E805" w14:textId="75422239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Планируемое место проведения чемпионата (с указанием количества, наименований и адреса всех площадок проведения соревнований)</w:t>
            </w:r>
          </w:p>
        </w:tc>
        <w:tc>
          <w:tcPr>
            <w:tcW w:w="4531" w:type="dxa"/>
          </w:tcPr>
          <w:p w14:paraId="066411F0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"1. Город Ярославль, Тутаевское шоссе, 31А (ГПОУ ЯО Ярославский колледж управления и профессиональных технологий)</w:t>
            </w:r>
          </w:p>
          <w:p w14:paraId="4810CB26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lastRenderedPageBreak/>
              <w:t>2. Город Любим, ул. Советская, 4/21 (ГПОАУ ЯО Любимский аграрно-политехнический колледж)</w:t>
            </w:r>
          </w:p>
          <w:p w14:paraId="474E5C07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3. Город Ярославль, улица Клубная, 33а (ГПОАУ ЯО Заволжский политехнический колледж)</w:t>
            </w:r>
          </w:p>
          <w:p w14:paraId="242D4F9D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4. Город Ярославль, улица Большие Полянки, 5 (ГПОУ ЯО Ярославский технолого-экономический колледж)</w:t>
            </w:r>
          </w:p>
          <w:p w14:paraId="7953F00E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5. Город Ярославль, улица Павлова, 6 (ГПОУ ЯО Ярославский политехнический колледж №24)</w:t>
            </w:r>
          </w:p>
          <w:p w14:paraId="242D47DE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6. Город Рыбинск, проспект Ленина, 158 (ГПОУ ЯО Рыбинский колледж городской инфраструктуры)</w:t>
            </w:r>
          </w:p>
          <w:p w14:paraId="782AD002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 xml:space="preserve">7. Первомайский район, деревня Багряники, Школьная улица, 5 (ГОУ ЯО </w:t>
            </w:r>
            <w:proofErr w:type="spellStart"/>
            <w:r w:rsidRPr="00387E10">
              <w:rPr>
                <w:rStyle w:val="a6"/>
                <w:sz w:val="26"/>
                <w:szCs w:val="26"/>
              </w:rPr>
              <w:t>Багряниковская</w:t>
            </w:r>
            <w:proofErr w:type="spellEnd"/>
            <w:r w:rsidRPr="00387E10">
              <w:rPr>
                <w:rStyle w:val="a6"/>
                <w:sz w:val="26"/>
                <w:szCs w:val="26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здоровья)</w:t>
            </w:r>
          </w:p>
          <w:p w14:paraId="1D7ADE0E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8. Город Рыбинск, ул. Инженерная д.21 (ГОУ ЯО Рыбинская школа-интернат №1)</w:t>
            </w:r>
          </w:p>
          <w:p w14:paraId="0DA58659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 xml:space="preserve">9. Город Ярославль, улица </w:t>
            </w:r>
            <w:proofErr w:type="spellStart"/>
            <w:r w:rsidRPr="00387E10">
              <w:rPr>
                <w:rStyle w:val="a6"/>
                <w:sz w:val="26"/>
                <w:szCs w:val="26"/>
              </w:rPr>
              <w:t>Пашуковская</w:t>
            </w:r>
            <w:proofErr w:type="spellEnd"/>
            <w:r w:rsidRPr="00387E10">
              <w:rPr>
                <w:rStyle w:val="a6"/>
                <w:sz w:val="26"/>
                <w:szCs w:val="26"/>
              </w:rPr>
              <w:t>, д. 8 (МОУ Средняя школа №92)</w:t>
            </w:r>
          </w:p>
          <w:p w14:paraId="221FADD8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 xml:space="preserve">10.  Город Ярославль, ул. Советская, д. 77 (ГПОУ ЯО Ярославский колледж индустрии </w:t>
            </w:r>
            <w:r w:rsidRPr="00387E10">
              <w:rPr>
                <w:rStyle w:val="a6"/>
                <w:sz w:val="26"/>
                <w:szCs w:val="26"/>
              </w:rPr>
              <w:lastRenderedPageBreak/>
              <w:t>питания)</w:t>
            </w:r>
          </w:p>
          <w:p w14:paraId="345D0313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11. Город Ярославль, ул. Чкалова, д. 34 (ГПОУ ЯО Ярославский технолого-экономический колледж),</w:t>
            </w:r>
          </w:p>
          <w:p w14:paraId="6F4BADF1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12. Город Ярославль, ул. Чайковского, 55 (ГПОУ ЯО Ярославский градостроительный колледж),</w:t>
            </w:r>
          </w:p>
          <w:p w14:paraId="455CDFAD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13. Город Рыбинск, ул. Свободы, д. 21 (ГПОАУ ЯО Рыбинский профессионально-педагогический колледж),</w:t>
            </w:r>
          </w:p>
          <w:p w14:paraId="16FDC3B2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14. Город Ярославль, ул. Автозаводская, д. 1 (ГПОУ ЯО «Ярославский автомеханический колледж»),</w:t>
            </w:r>
          </w:p>
          <w:p w14:paraId="204940F5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15. Город Пошехонье, ул. Советская, д.25 (ГПОУ ЯО Пошехонский аграрно-политехнический колледж),</w:t>
            </w:r>
          </w:p>
          <w:p w14:paraId="354DC0CF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16. Город Ярославль, Ленинградский проспект, дом 68а (МОУ Средняя школа №87 города Ярославля),</w:t>
            </w:r>
          </w:p>
          <w:p w14:paraId="02EA9BD2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17. Город Ярославль, Московский проспект, 88 (ФГБОУ ВО «Ярославский государственный технический университет»)</w:t>
            </w:r>
          </w:p>
          <w:p w14:paraId="7D6879DD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 xml:space="preserve">18. Город Ярославль, Депутатская,15/43 (ФГБОУ ВО «Ярославский государственный театральный институт имени Фирса </w:t>
            </w:r>
            <w:r w:rsidRPr="00387E10">
              <w:rPr>
                <w:rStyle w:val="a6"/>
                <w:sz w:val="26"/>
                <w:szCs w:val="26"/>
              </w:rPr>
              <w:lastRenderedPageBreak/>
              <w:t>Шишигина»)</w:t>
            </w:r>
          </w:p>
          <w:p w14:paraId="2C18046E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 xml:space="preserve">19. Город Ярославль, ул. Угличская, д. 72 (ФГБОУ ВО «Ярославский государственный педагогический университет </w:t>
            </w:r>
            <w:proofErr w:type="spellStart"/>
            <w:r w:rsidRPr="00387E10">
              <w:rPr>
                <w:rStyle w:val="a6"/>
                <w:sz w:val="26"/>
                <w:szCs w:val="26"/>
              </w:rPr>
              <w:t>им.К.Д</w:t>
            </w:r>
            <w:proofErr w:type="spellEnd"/>
            <w:r w:rsidRPr="00387E10">
              <w:rPr>
                <w:rStyle w:val="a6"/>
                <w:sz w:val="26"/>
                <w:szCs w:val="26"/>
              </w:rPr>
              <w:t xml:space="preserve">. Ушинского»)                                </w:t>
            </w:r>
          </w:p>
          <w:p w14:paraId="306EC528" w14:textId="77777777" w:rsidR="00387E10" w:rsidRPr="00387E10" w:rsidRDefault="00387E10" w:rsidP="00387E10">
            <w:pPr>
              <w:pStyle w:val="a7"/>
              <w:rPr>
                <w:rStyle w:val="a6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 xml:space="preserve">20. Город Ярославль, ул. Рыбинская 51 (ГУК ЯО Центр творческой реабилитации инвалидов)                      </w:t>
            </w:r>
          </w:p>
          <w:p w14:paraId="7B99E27A" w14:textId="248E572A" w:rsidR="0018200D" w:rsidRPr="006D22B1" w:rsidRDefault="00387E10" w:rsidP="00387E10">
            <w:pPr>
              <w:pStyle w:val="a7"/>
              <w:spacing w:line="240" w:lineRule="auto"/>
              <w:rPr>
                <w:rStyle w:val="a6"/>
                <w:rFonts w:eastAsia="Microsoft Sans Serif"/>
                <w:sz w:val="26"/>
                <w:szCs w:val="26"/>
              </w:rPr>
            </w:pPr>
            <w:r w:rsidRPr="00387E10">
              <w:rPr>
                <w:rStyle w:val="a6"/>
                <w:sz w:val="26"/>
                <w:szCs w:val="26"/>
              </w:rPr>
              <w:t>21. Город Ярославль, ул. Маяковского, д.63 (ГБУ СО ЯО ""Ярославский областной геронтологический центр"")"</w:t>
            </w:r>
          </w:p>
        </w:tc>
      </w:tr>
      <w:tr w:rsidR="006E3E29" w:rsidRPr="006D22B1" w14:paraId="4447A8FA" w14:textId="77777777" w:rsidTr="006E3E29">
        <w:tc>
          <w:tcPr>
            <w:tcW w:w="846" w:type="dxa"/>
          </w:tcPr>
          <w:p w14:paraId="746A6DC8" w14:textId="23DBFEA2" w:rsidR="006E3E29" w:rsidRPr="006D22B1" w:rsidRDefault="006E3E29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  <w:lang w:val="en-US"/>
              </w:rPr>
              <w:lastRenderedPageBreak/>
              <w:t>8</w:t>
            </w:r>
            <w:r w:rsidRPr="006D22B1">
              <w:rPr>
                <w:rStyle w:val="a6"/>
                <w:sz w:val="26"/>
                <w:szCs w:val="26"/>
              </w:rPr>
              <w:t xml:space="preserve">. </w:t>
            </w:r>
          </w:p>
        </w:tc>
        <w:tc>
          <w:tcPr>
            <w:tcW w:w="3969" w:type="dxa"/>
          </w:tcPr>
          <w:p w14:paraId="7ABA49C9" w14:textId="14CB25B8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Перечень основных компетенций из списка Национального чемпионата, перечень региональных компетенций, предполагаемое</w:t>
            </w:r>
          </w:p>
          <w:p w14:paraId="32028AAB" w14:textId="57AD9F47" w:rsidR="006E3E29" w:rsidRPr="006D22B1" w:rsidRDefault="006E3E29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количество участников с указанием категорий участников (школьники/студенты/ специалисты), перечень компетенций Фестиваля возможностей с указанием категорий участников (школьники/ студенты, специалисты)</w:t>
            </w:r>
          </w:p>
        </w:tc>
        <w:tc>
          <w:tcPr>
            <w:tcW w:w="4531" w:type="dxa"/>
          </w:tcPr>
          <w:p w14:paraId="1188B68E" w14:textId="77777777" w:rsid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t xml:space="preserve">Адаптивная физическая культура (студенты); Администрирование баз данных (студенты); </w:t>
            </w:r>
            <w:r>
              <w:br/>
              <w:t>Аддитивное производство (студенты); Брошюровка и переплетное дело (школьники, студенты);</w:t>
            </w:r>
            <w:r>
              <w:br/>
              <w:t xml:space="preserve">Веб-дизайн (студенты); Веб-разработка (программирование) (студенты); Водитель такси (студенты); </w:t>
            </w:r>
            <w:r>
              <w:br/>
              <w:t xml:space="preserve">Выпечка хлебобулочных изделий (студенты); Графический дизайн (школьники, студенты); </w:t>
            </w:r>
            <w:r>
              <w:br/>
              <w:t>Дизайн плакатов (школьники); Дошкольное воспитание (студенты);</w:t>
            </w:r>
            <w:r>
              <w:br/>
              <w:t xml:space="preserve">Исполнительское мастерство (вокал) (специалисты); Исполнительское мастерство (театральное искусство) (специалисты);                              </w:t>
            </w:r>
            <w:r>
              <w:br/>
              <w:t>Карвинг (студенты); Кирпичная кладка (студенты); Клининг (школьники, студенты); Кожевенное дело (специалисты);</w:t>
            </w:r>
            <w:r>
              <w:br/>
              <w:t>Кондитерское дело (студенты); Малярное дело (школьники, студенты); Массажист (специалисты);</w:t>
            </w:r>
            <w:r>
              <w:br/>
              <w:t>Мастер по приготовлению пиццы (студенты); Специалист компьютерной графики (</w:t>
            </w:r>
            <w:proofErr w:type="spellStart"/>
            <w:r>
              <w:t>моушн</w:t>
            </w:r>
            <w:proofErr w:type="spellEnd"/>
            <w:r>
              <w:t>-дизайн) (студенты);</w:t>
            </w:r>
            <w:r>
              <w:br/>
              <w:t>Налоговый консультант (студенты); Обработка текста (школьники, студенты);</w:t>
            </w:r>
            <w:r>
              <w:br/>
              <w:t xml:space="preserve">Оператор беспилотного летательного </w:t>
            </w:r>
            <w:r>
              <w:lastRenderedPageBreak/>
              <w:t>аппарата (школьники); Педагог дополнительного образования (студенты);</w:t>
            </w:r>
            <w:r>
              <w:br/>
              <w:t>Переводчик (школьники, студенты); Поварское дело (школьники, студенты); Предпринимательство (студенты); Психология (студенты, школьники); Работник зеленого хозяйства (студенты); Резьба по дереву (школьники);</w:t>
            </w:r>
            <w:r>
              <w:br/>
              <w:t xml:space="preserve">Ремонт и обслуживание автомобилей (студенты, специалисты); Ремонт обуви (школьники); </w:t>
            </w:r>
            <w:r>
              <w:br/>
              <w:t xml:space="preserve">Сборка-разборка электронного оборудования (школьники, студенты); Сварочные технологии (студенты); </w:t>
            </w:r>
            <w:r>
              <w:br/>
              <w:t>Слесарное дело (студенты); Социальная работа (студенты); Столярное дело (школьники, студенты);</w:t>
            </w:r>
            <w:r>
              <w:br/>
              <w:t>Торговое дело (студенты); Туризм (студенты); Учитель начальных классов (студенты);</w:t>
            </w:r>
            <w:r>
              <w:br/>
              <w:t>Фотограф (студенты, специалисты); Швея (школьники, студенты, специалисты);</w:t>
            </w:r>
            <w:r>
              <w:br/>
              <w:t>Экономика и бухгалтерский учет (студенты); Эксперт по качеству (студенты);</w:t>
            </w:r>
            <w:r>
              <w:br/>
              <w:t>Эксплуатация с/х машин (студенты)</w:t>
            </w:r>
            <w:r>
              <w:br/>
              <w:t>Фестиваль возможностей для людей с ТМНР:</w:t>
            </w:r>
            <w:r>
              <w:br/>
              <w:t>"Помощник повара", "Валяние", "Вязание", "Рисование картин гуашью"</w:t>
            </w:r>
            <w:r>
              <w:br/>
              <w:t>Фестиваль для дошкольников «Знакомство с профессией»:</w:t>
            </w:r>
            <w:r>
              <w:br/>
              <w:t>"Кулинарное дело", "Изобразительное искусство", "Флористика"</w:t>
            </w:r>
          </w:p>
          <w:p w14:paraId="268E8316" w14:textId="214937F2" w:rsidR="00457CB8" w:rsidRPr="006D22B1" w:rsidRDefault="00457CB8" w:rsidP="00457CB8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6E3E29" w:rsidRPr="006D22B1" w14:paraId="47EB390A" w14:textId="77777777" w:rsidTr="006E3E29">
        <w:tc>
          <w:tcPr>
            <w:tcW w:w="846" w:type="dxa"/>
          </w:tcPr>
          <w:p w14:paraId="5C803ACF" w14:textId="112D2521" w:rsidR="006E3E29" w:rsidRPr="006D22B1" w:rsidRDefault="00457CB8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lastRenderedPageBreak/>
              <w:t>9.</w:t>
            </w:r>
          </w:p>
        </w:tc>
        <w:tc>
          <w:tcPr>
            <w:tcW w:w="3969" w:type="dxa"/>
          </w:tcPr>
          <w:p w14:paraId="0AC82EE6" w14:textId="77777777" w:rsidR="00457CB8" w:rsidRPr="006D22B1" w:rsidRDefault="00457CB8" w:rsidP="00457CB8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Предполагаемое</w:t>
            </w:r>
            <w:r w:rsidRPr="006D22B1">
              <w:rPr>
                <w:rStyle w:val="a6"/>
                <w:sz w:val="26"/>
                <w:szCs w:val="26"/>
              </w:rPr>
              <w:tab/>
              <w:t>количество</w:t>
            </w:r>
          </w:p>
          <w:p w14:paraId="3E5CF024" w14:textId="225E3FE4" w:rsidR="006E3E29" w:rsidRPr="006D22B1" w:rsidRDefault="008D098F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э</w:t>
            </w:r>
            <w:r w:rsidR="00457CB8" w:rsidRPr="006D22B1">
              <w:rPr>
                <w:rStyle w:val="a6"/>
                <w:sz w:val="26"/>
                <w:szCs w:val="26"/>
              </w:rPr>
              <w:t>кспертов</w:t>
            </w:r>
            <w:r w:rsidRPr="006D22B1">
              <w:rPr>
                <w:rStyle w:val="a6"/>
                <w:sz w:val="26"/>
                <w:szCs w:val="26"/>
              </w:rPr>
              <w:t xml:space="preserve"> </w:t>
            </w:r>
          </w:p>
        </w:tc>
        <w:tc>
          <w:tcPr>
            <w:tcW w:w="4531" w:type="dxa"/>
          </w:tcPr>
          <w:p w14:paraId="0E755FDC" w14:textId="647A5368" w:rsidR="006E3E29" w:rsidRPr="006D22B1" w:rsidRDefault="00457CB8" w:rsidP="006E3E29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t>200</w:t>
            </w:r>
          </w:p>
        </w:tc>
      </w:tr>
      <w:tr w:rsidR="00457CB8" w:rsidRPr="006D22B1" w14:paraId="27DF244C" w14:textId="77777777" w:rsidTr="006E3E29">
        <w:tc>
          <w:tcPr>
            <w:tcW w:w="846" w:type="dxa"/>
          </w:tcPr>
          <w:p w14:paraId="15FB2927" w14:textId="31B7BA8D" w:rsidR="00457CB8" w:rsidRPr="006D22B1" w:rsidRDefault="008D098F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10.</w:t>
            </w:r>
          </w:p>
        </w:tc>
        <w:tc>
          <w:tcPr>
            <w:tcW w:w="3969" w:type="dxa"/>
          </w:tcPr>
          <w:p w14:paraId="5F668758" w14:textId="29A0B27A" w:rsidR="00457CB8" w:rsidRPr="006D22B1" w:rsidRDefault="008D098F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Наименование добровольческой (их) организации (</w:t>
            </w:r>
            <w:proofErr w:type="spellStart"/>
            <w:r w:rsidRPr="006D22B1">
              <w:rPr>
                <w:rStyle w:val="a6"/>
                <w:sz w:val="26"/>
                <w:szCs w:val="26"/>
              </w:rPr>
              <w:t>ий</w:t>
            </w:r>
            <w:proofErr w:type="spellEnd"/>
            <w:r w:rsidRPr="006D22B1">
              <w:rPr>
                <w:rStyle w:val="a6"/>
                <w:sz w:val="26"/>
                <w:szCs w:val="26"/>
              </w:rPr>
              <w:t>), обеспечивающей (их) сопровождение проведения чемпионата</w:t>
            </w:r>
          </w:p>
        </w:tc>
        <w:tc>
          <w:tcPr>
            <w:tcW w:w="4531" w:type="dxa"/>
          </w:tcPr>
          <w:p w14:paraId="7B63346D" w14:textId="1D2AB054" w:rsidR="00457CB8" w:rsidRPr="006D22B1" w:rsidRDefault="008D098F" w:rsidP="006E3E29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t>Центр добровольчества «Абилимпикс» на базе ГПОУ ЯО Ярославского колледжа управления и профессиональных технологий</w:t>
            </w:r>
          </w:p>
        </w:tc>
      </w:tr>
      <w:tr w:rsidR="008D098F" w:rsidRPr="006D22B1" w14:paraId="19305FC9" w14:textId="77777777" w:rsidTr="006E3E29">
        <w:tc>
          <w:tcPr>
            <w:tcW w:w="846" w:type="dxa"/>
          </w:tcPr>
          <w:p w14:paraId="4BB8CA64" w14:textId="21E5E179" w:rsidR="008D098F" w:rsidRPr="006D22B1" w:rsidRDefault="008D098F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11.</w:t>
            </w:r>
          </w:p>
        </w:tc>
        <w:tc>
          <w:tcPr>
            <w:tcW w:w="3969" w:type="dxa"/>
          </w:tcPr>
          <w:p w14:paraId="0B394309" w14:textId="14C5E379" w:rsidR="008D098F" w:rsidRPr="006D22B1" w:rsidRDefault="008D098F" w:rsidP="008D098F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 xml:space="preserve">Предполагаемое количество добровольцев </w:t>
            </w:r>
          </w:p>
        </w:tc>
        <w:tc>
          <w:tcPr>
            <w:tcW w:w="4531" w:type="dxa"/>
          </w:tcPr>
          <w:p w14:paraId="2ECD688B" w14:textId="737715CB" w:rsidR="008D098F" w:rsidRPr="006D22B1" w:rsidRDefault="008D098F" w:rsidP="006E3E29">
            <w:pPr>
              <w:shd w:val="clear" w:color="auto" w:fill="FFFFFF"/>
              <w:rPr>
                <w:rStyle w:val="a6"/>
                <w:rFonts w:eastAsia="Microsoft Sans Serif"/>
                <w:sz w:val="26"/>
                <w:szCs w:val="26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t>80</w:t>
            </w:r>
          </w:p>
        </w:tc>
      </w:tr>
      <w:tr w:rsidR="008D098F" w:rsidRPr="006D22B1" w14:paraId="0F02FA7B" w14:textId="77777777" w:rsidTr="006E3E29">
        <w:tc>
          <w:tcPr>
            <w:tcW w:w="846" w:type="dxa"/>
          </w:tcPr>
          <w:p w14:paraId="6B244AD7" w14:textId="16FC959A" w:rsidR="008D098F" w:rsidRPr="006D22B1" w:rsidRDefault="008D098F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12.</w:t>
            </w:r>
          </w:p>
        </w:tc>
        <w:tc>
          <w:tcPr>
            <w:tcW w:w="3969" w:type="dxa"/>
          </w:tcPr>
          <w:p w14:paraId="6A57FFC8" w14:textId="61833771" w:rsidR="008D098F" w:rsidRPr="006D22B1" w:rsidRDefault="008D098F" w:rsidP="008D098F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 xml:space="preserve">Планируемый бюджет чемпионата (основные статьи, </w:t>
            </w:r>
            <w:r w:rsidRPr="006D22B1">
              <w:rPr>
                <w:rStyle w:val="a6"/>
                <w:sz w:val="26"/>
                <w:szCs w:val="26"/>
              </w:rPr>
              <w:lastRenderedPageBreak/>
              <w:t>источники (бюджетные/ внебюджетные с указанием объемов финансирования)</w:t>
            </w:r>
          </w:p>
        </w:tc>
        <w:tc>
          <w:tcPr>
            <w:tcW w:w="4531" w:type="dxa"/>
          </w:tcPr>
          <w:p w14:paraId="4CFC883A" w14:textId="1200E85B" w:rsidR="008D098F" w:rsidRPr="006D22B1" w:rsidRDefault="008D098F" w:rsidP="006E3E29">
            <w:pPr>
              <w:shd w:val="clear" w:color="auto" w:fill="FFFFFF"/>
              <w:rPr>
                <w:rStyle w:val="a6"/>
                <w:rFonts w:eastAsia="Microsoft Sans Serif"/>
                <w:sz w:val="26"/>
                <w:szCs w:val="26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lastRenderedPageBreak/>
              <w:t>В разработке</w:t>
            </w:r>
          </w:p>
        </w:tc>
      </w:tr>
      <w:tr w:rsidR="008D098F" w:rsidRPr="006D22B1" w14:paraId="61FE594C" w14:textId="77777777" w:rsidTr="006E3E29">
        <w:tc>
          <w:tcPr>
            <w:tcW w:w="846" w:type="dxa"/>
          </w:tcPr>
          <w:p w14:paraId="00A53E52" w14:textId="30A104FB" w:rsidR="008D098F" w:rsidRPr="006D22B1" w:rsidRDefault="008D098F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13.</w:t>
            </w:r>
          </w:p>
        </w:tc>
        <w:tc>
          <w:tcPr>
            <w:tcW w:w="3969" w:type="dxa"/>
          </w:tcPr>
          <w:p w14:paraId="5E54710E" w14:textId="24CE0392" w:rsidR="008D098F" w:rsidRPr="006D22B1" w:rsidRDefault="008D098F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Официальная страница сайта чемпионата в сети «Интернет»</w:t>
            </w:r>
          </w:p>
        </w:tc>
        <w:tc>
          <w:tcPr>
            <w:tcW w:w="4531" w:type="dxa"/>
          </w:tcPr>
          <w:p w14:paraId="688218CD" w14:textId="59279E49" w:rsidR="008D098F" w:rsidRPr="006D22B1" w:rsidRDefault="008D098F" w:rsidP="006E3E29">
            <w:pPr>
              <w:shd w:val="clear" w:color="auto" w:fill="FFFFFF"/>
              <w:rPr>
                <w:rStyle w:val="a6"/>
                <w:rFonts w:eastAsia="Microsoft Sans Serif"/>
                <w:sz w:val="26"/>
                <w:szCs w:val="26"/>
              </w:rPr>
            </w:pPr>
            <w:hyperlink r:id="rId9" w:history="1"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http://ytuipt.ru/abilimpikspro</w:t>
              </w:r>
            </w:hyperlink>
          </w:p>
        </w:tc>
      </w:tr>
      <w:tr w:rsidR="008D098F" w:rsidRPr="006D22B1" w14:paraId="7F9AE5F4" w14:textId="77777777" w:rsidTr="006E3E29">
        <w:tc>
          <w:tcPr>
            <w:tcW w:w="846" w:type="dxa"/>
          </w:tcPr>
          <w:p w14:paraId="10804BAF" w14:textId="5070E2E4" w:rsidR="008D098F" w:rsidRPr="006D22B1" w:rsidRDefault="008D098F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14.</w:t>
            </w:r>
          </w:p>
        </w:tc>
        <w:tc>
          <w:tcPr>
            <w:tcW w:w="3969" w:type="dxa"/>
          </w:tcPr>
          <w:p w14:paraId="24E4303F" w14:textId="583FB9ED" w:rsidR="008D098F" w:rsidRPr="006D22B1" w:rsidRDefault="008D098F" w:rsidP="006E3E29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Адреса страниц в социальных сетях (при наличии)</w:t>
            </w:r>
          </w:p>
        </w:tc>
        <w:tc>
          <w:tcPr>
            <w:tcW w:w="4531" w:type="dxa"/>
          </w:tcPr>
          <w:p w14:paraId="7DD9C428" w14:textId="77777777" w:rsidR="008D098F" w:rsidRPr="006D22B1" w:rsidRDefault="008D098F" w:rsidP="008D098F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gtFrame="_blank" w:history="1"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https://vk.com/public210474003</w:t>
              </w:r>
            </w:hyperlink>
            <w:r w:rsidRPr="006D22B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14:paraId="611BB927" w14:textId="26471FB4" w:rsidR="008D098F" w:rsidRPr="006D22B1" w:rsidRDefault="008D098F" w:rsidP="008D098F">
            <w:pPr>
              <w:shd w:val="clear" w:color="auto" w:fill="FFFFFF"/>
              <w:rPr>
                <w:rStyle w:val="a6"/>
                <w:rFonts w:eastAsia="Microsoft Sans Serif"/>
                <w:sz w:val="26"/>
                <w:szCs w:val="26"/>
              </w:rPr>
            </w:pPr>
            <w:hyperlink r:id="rId11" w:history="1"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https://t.me/abilympics76</w:t>
              </w:r>
            </w:hyperlink>
          </w:p>
        </w:tc>
      </w:tr>
      <w:tr w:rsidR="008D098F" w:rsidRPr="006D22B1" w14:paraId="4E835C72" w14:textId="77777777" w:rsidTr="006E3E29">
        <w:tc>
          <w:tcPr>
            <w:tcW w:w="846" w:type="dxa"/>
          </w:tcPr>
          <w:p w14:paraId="4B14FEA9" w14:textId="34047E2C" w:rsidR="008D098F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15.</w:t>
            </w:r>
          </w:p>
        </w:tc>
        <w:tc>
          <w:tcPr>
            <w:tcW w:w="3969" w:type="dxa"/>
          </w:tcPr>
          <w:p w14:paraId="7E73C7C6" w14:textId="77777777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Ответственное лицо за PR-</w:t>
            </w:r>
          </w:p>
          <w:p w14:paraId="7F7A7255" w14:textId="3AC40525" w:rsidR="008D098F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сопровождение чемпионата (ФИО, контактные данные)</w:t>
            </w:r>
          </w:p>
        </w:tc>
        <w:tc>
          <w:tcPr>
            <w:tcW w:w="4531" w:type="dxa"/>
          </w:tcPr>
          <w:p w14:paraId="78B078AE" w14:textId="77777777" w:rsidR="00A620CB" w:rsidRPr="006D22B1" w:rsidRDefault="00A620CB" w:rsidP="00A620CB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Ракова Ирина Николаевна, пресс-секретарь министерства образования Ярославской области</w:t>
            </w:r>
          </w:p>
          <w:p w14:paraId="17811806" w14:textId="486201D1" w:rsidR="008D098F" w:rsidRPr="006D22B1" w:rsidRDefault="00A620CB" w:rsidP="00A620C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6D22B1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gorzok@mail.ru</w:t>
              </w:r>
            </w:hyperlink>
            <w:r w:rsidRPr="006D22B1">
              <w:rPr>
                <w:rFonts w:ascii="Times New Roman" w:hAnsi="Times New Roman" w:cs="Times New Roman"/>
                <w:sz w:val="26"/>
                <w:szCs w:val="26"/>
              </w:rPr>
              <w:t> , 8 (4852) 23-08-72</w:t>
            </w:r>
          </w:p>
        </w:tc>
      </w:tr>
      <w:tr w:rsidR="00A620CB" w:rsidRPr="006D22B1" w14:paraId="00817F34" w14:textId="77777777" w:rsidTr="006E3E29">
        <w:tc>
          <w:tcPr>
            <w:tcW w:w="846" w:type="dxa"/>
          </w:tcPr>
          <w:p w14:paraId="262CE4F6" w14:textId="6B91819C" w:rsidR="00A620CB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16.</w:t>
            </w:r>
          </w:p>
        </w:tc>
        <w:tc>
          <w:tcPr>
            <w:tcW w:w="3969" w:type="dxa"/>
          </w:tcPr>
          <w:p w14:paraId="23587A46" w14:textId="33670E05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Список партнеров чемпионата, включая партнеров Фестиваля возможностей, их сфера деятельности</w:t>
            </w:r>
          </w:p>
        </w:tc>
        <w:tc>
          <w:tcPr>
            <w:tcW w:w="4531" w:type="dxa"/>
          </w:tcPr>
          <w:p w14:paraId="55D58DF7" w14:textId="77777777" w:rsid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>
              <w:t>1. ЯРООИ «Лицом к миру»; 2. ЯРОО «Союз молодых предпринимателей»;</w:t>
            </w:r>
            <w:r>
              <w:br/>
              <w:t>3. ГАУ ДПО ЯО «Институт развития образования»; 4. ГУ ЯО ЦПРПП «Ресурс»;</w:t>
            </w:r>
            <w:r>
              <w:br/>
              <w:t>5. Компания Техно3D Ярославль; 6. ГОУ ЯО «Центр помощи детям»;</w:t>
            </w:r>
            <w:r>
              <w:br/>
              <w:t>7. ООО «Аппарель-полиграфия»; 8.  ОАО Красный маяк; 9. Сообщество родителей детей с аутизмом Ярославской области; 10. ЯОО ОООИ «Всероссийское ордена Трудового Красного Знамени общество слепых»;</w:t>
            </w:r>
            <w:r>
              <w:br/>
              <w:t>11. ЯРО ОООИ «Всероссийское общество глухих»; 12. ЯОО Всероссийское общество инвалидов;</w:t>
            </w:r>
            <w:r>
              <w:br/>
              <w:t xml:space="preserve">13. ФГБОУ ВО «Ярославский государственный педагогический университет </w:t>
            </w:r>
            <w:proofErr w:type="spellStart"/>
            <w:r>
              <w:t>им.К.Д</w:t>
            </w:r>
            <w:proofErr w:type="spellEnd"/>
            <w:r>
              <w:t>. Ушинского»;</w:t>
            </w:r>
            <w:r>
              <w:br/>
              <w:t>14. ООО «</w:t>
            </w:r>
            <w:proofErr w:type="spellStart"/>
            <w:r>
              <w:t>Лабмедиа</w:t>
            </w:r>
            <w:proofErr w:type="spellEnd"/>
            <w:r>
              <w:t>»; 15. АНО ДПО "Аппарель информационные технологии";</w:t>
            </w:r>
            <w:r>
              <w:br/>
              <w:t>16. ПАО «Сбербанк»; 17. ТМ «Луч»; 18. ООО «</w:t>
            </w:r>
            <w:proofErr w:type="spellStart"/>
            <w:r>
              <w:t>Оптиметрик</w:t>
            </w:r>
            <w:proofErr w:type="spellEnd"/>
            <w:r>
              <w:t>»; 19. ООО «Агрофирма-Ярославль»;</w:t>
            </w:r>
            <w:r>
              <w:br/>
              <w:t>20. Клининговая компания «</w:t>
            </w:r>
            <w:proofErr w:type="spellStart"/>
            <w:r>
              <w:t>Примекс</w:t>
            </w:r>
            <w:proofErr w:type="spellEnd"/>
            <w:r>
              <w:t>» Ярославль; 21. ООО «Твой стартап»; 22. ООО «</w:t>
            </w:r>
            <w:proofErr w:type="spellStart"/>
            <w:r>
              <w:t>ChaplinsPizza</w:t>
            </w:r>
            <w:proofErr w:type="spellEnd"/>
            <w:r>
              <w:t>»;</w:t>
            </w:r>
            <w:r>
              <w:br/>
              <w:t>23. Салон красоты «</w:t>
            </w:r>
            <w:proofErr w:type="spellStart"/>
            <w:r>
              <w:t>Лендана</w:t>
            </w:r>
            <w:proofErr w:type="spellEnd"/>
            <w:r>
              <w:t>»; 24. АО «Лента»; 25. СТО Авторитет (ИП Ваганова Н.В.);</w:t>
            </w:r>
            <w:r>
              <w:br/>
              <w:t xml:space="preserve">26. ООО РЦ Автодилер; 27. ООО Ателье мебели; 28. ИП Филиппова Н.И.; 29. АО </w:t>
            </w:r>
            <w:proofErr w:type="spellStart"/>
            <w:r>
              <w:t>Стальмост</w:t>
            </w:r>
            <w:proofErr w:type="spellEnd"/>
            <w:r>
              <w:t>;</w:t>
            </w:r>
            <w:r>
              <w:br/>
              <w:t>30. ООО Красный октябрь; 31. Магазин «Мой мясной»; 32. ЯГО ВООПИиК «Центр туристских волонтеров»</w:t>
            </w:r>
            <w:r>
              <w:br/>
              <w:t xml:space="preserve">33. ООО ПО «Сады </w:t>
            </w:r>
            <w:proofErr w:type="spellStart"/>
            <w:r>
              <w:t>Аурики</w:t>
            </w:r>
            <w:proofErr w:type="spellEnd"/>
            <w:r>
              <w:t xml:space="preserve">»; 34. ООО </w:t>
            </w:r>
            <w:r>
              <w:lastRenderedPageBreak/>
              <w:t>«</w:t>
            </w:r>
            <w:proofErr w:type="spellStart"/>
            <w:r>
              <w:t>Тампотрафарет</w:t>
            </w:r>
            <w:proofErr w:type="spellEnd"/>
            <w:r>
              <w:t>»; 35. ПАО Автодизель;</w:t>
            </w:r>
            <w:r>
              <w:br/>
              <w:t>36. ПАО ВТБ; 37. ОАО Волжанин; 38. ФГБОУ ВО «Ярославский государственный технический университет»</w:t>
            </w:r>
            <w:r>
              <w:br/>
              <w:t>39. ФГБОУ ВО «Ярославский государственный театральный институт имени Фирса Шишигина»</w:t>
            </w:r>
          </w:p>
          <w:p w14:paraId="14579F28" w14:textId="44C3CA48" w:rsidR="00A620CB" w:rsidRPr="006D22B1" w:rsidRDefault="00A620CB" w:rsidP="00A620CB">
            <w:pPr>
              <w:shd w:val="clear" w:color="auto" w:fill="FFFFFF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A620CB" w:rsidRPr="006D22B1" w14:paraId="6002F81D" w14:textId="77777777" w:rsidTr="006E3E29">
        <w:tc>
          <w:tcPr>
            <w:tcW w:w="846" w:type="dxa"/>
          </w:tcPr>
          <w:p w14:paraId="28EFA08F" w14:textId="2E124B59" w:rsidR="00A620CB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lastRenderedPageBreak/>
              <w:t>17.</w:t>
            </w:r>
          </w:p>
        </w:tc>
        <w:tc>
          <w:tcPr>
            <w:tcW w:w="3969" w:type="dxa"/>
          </w:tcPr>
          <w:p w14:paraId="581CD8C0" w14:textId="227BDB64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Деловая программа чемпионата (перечень мероприятий с указанием формата проведения и целевой</w:t>
            </w:r>
          </w:p>
          <w:p w14:paraId="0BEF66AB" w14:textId="65B41A5C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аудитории)</w:t>
            </w:r>
          </w:p>
        </w:tc>
        <w:tc>
          <w:tcPr>
            <w:tcW w:w="4531" w:type="dxa"/>
          </w:tcPr>
          <w:p w14:paraId="4867A2CD" w14:textId="77777777" w:rsidR="00A620CB" w:rsidRPr="006D22B1" w:rsidRDefault="00A620CB" w:rsidP="00A620CB">
            <w:pPr>
              <w:jc w:val="both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Деловая программа пройдет в очно- дистанционном формате.</w:t>
            </w:r>
          </w:p>
          <w:p w14:paraId="4ADD5F33" w14:textId="77777777" w:rsidR="00A620CB" w:rsidRPr="006D22B1" w:rsidRDefault="00A620CB" w:rsidP="00A620CB">
            <w:pPr>
              <w:jc w:val="both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Целевая аудитория – лица с инвалидностью и ОВЗ, родители (законные представители), руководящие и педагогические работники, социальные педагоги, работники органов исполнительной власти и др.:</w:t>
            </w:r>
          </w:p>
          <w:p w14:paraId="299A015E" w14:textId="77777777" w:rsidR="00A620CB" w:rsidRPr="006D22B1" w:rsidRDefault="00A620CB" w:rsidP="00A620CB">
            <w:pPr>
              <w:jc w:val="both"/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1. Пленарное заседание.</w:t>
            </w:r>
          </w:p>
          <w:p w14:paraId="7A4263FE" w14:textId="794E86E3" w:rsidR="00A620CB" w:rsidRPr="006D22B1" w:rsidRDefault="00A620CB" w:rsidP="00A620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2. Круглые столы по направлениям.</w:t>
            </w:r>
          </w:p>
        </w:tc>
      </w:tr>
      <w:tr w:rsidR="00A620CB" w:rsidRPr="006D22B1" w14:paraId="680740D1" w14:textId="77777777" w:rsidTr="006E3E29">
        <w:tc>
          <w:tcPr>
            <w:tcW w:w="846" w:type="dxa"/>
          </w:tcPr>
          <w:p w14:paraId="45D4411A" w14:textId="258D013D" w:rsidR="00A620CB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18.</w:t>
            </w:r>
          </w:p>
        </w:tc>
        <w:tc>
          <w:tcPr>
            <w:tcW w:w="3969" w:type="dxa"/>
          </w:tcPr>
          <w:p w14:paraId="7AD26A4B" w14:textId="3E172ECF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Профориентационная программа чемпионата (основные направления)</w:t>
            </w:r>
          </w:p>
        </w:tc>
        <w:tc>
          <w:tcPr>
            <w:tcW w:w="4531" w:type="dxa"/>
          </w:tcPr>
          <w:p w14:paraId="53697DFB" w14:textId="77777777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Профориентационная программа пройдет в дистанционном формате.</w:t>
            </w:r>
          </w:p>
          <w:p w14:paraId="1112E904" w14:textId="77777777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1. Организация профориентационных мероприятий.</w:t>
            </w:r>
          </w:p>
          <w:p w14:paraId="1D820856" w14:textId="77777777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2. Тестирование по вопросам определения профессиональных склонностей, в том числе к ведению предпринимательской деятельности.</w:t>
            </w:r>
          </w:p>
          <w:p w14:paraId="20868277" w14:textId="77777777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3. Организация профессиональных проб</w:t>
            </w:r>
          </w:p>
          <w:p w14:paraId="6347E40C" w14:textId="77777777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rFonts w:eastAsia="Microsoft Sans Serif"/>
                <w:sz w:val="26"/>
                <w:szCs w:val="26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t>4. Ярмарка вакансий</w:t>
            </w:r>
          </w:p>
          <w:p w14:paraId="7544B601" w14:textId="580491E0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t>5. Фестиваль для дошкольников «Знакомство с профессией»</w:t>
            </w:r>
          </w:p>
        </w:tc>
      </w:tr>
      <w:tr w:rsidR="00A620CB" w:rsidRPr="006D22B1" w14:paraId="5FDD644A" w14:textId="77777777" w:rsidTr="006E3E29">
        <w:tc>
          <w:tcPr>
            <w:tcW w:w="846" w:type="dxa"/>
          </w:tcPr>
          <w:p w14:paraId="1F906FF1" w14:textId="051B81BE" w:rsidR="00A620CB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19.</w:t>
            </w:r>
          </w:p>
        </w:tc>
        <w:tc>
          <w:tcPr>
            <w:tcW w:w="3969" w:type="dxa"/>
          </w:tcPr>
          <w:p w14:paraId="032320A9" w14:textId="0C842FB2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Культурная программа чемпионата (место проведения церемоний открытия и закрытия, основные направления)</w:t>
            </w:r>
          </w:p>
        </w:tc>
        <w:tc>
          <w:tcPr>
            <w:tcW w:w="4531" w:type="dxa"/>
          </w:tcPr>
          <w:p w14:paraId="148E1B00" w14:textId="77777777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  <w:t>Церемонии открытия и закрытия</w:t>
            </w:r>
          </w:p>
          <w:p w14:paraId="75A89808" w14:textId="77777777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A620CB" w:rsidRPr="006D22B1" w14:paraId="5E5FEC56" w14:textId="77777777" w:rsidTr="006E3E29">
        <w:tc>
          <w:tcPr>
            <w:tcW w:w="846" w:type="dxa"/>
          </w:tcPr>
          <w:p w14:paraId="7600CA44" w14:textId="11867E41" w:rsidR="00A620CB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14:paraId="05FF15F4" w14:textId="7C1A211F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Спортивная программа чемпионата (перечень мероприятий с указанием формата проведения и целевой</w:t>
            </w:r>
          </w:p>
          <w:p w14:paraId="175C8DD0" w14:textId="25F9D2D6" w:rsidR="00A620CB" w:rsidRPr="006D22B1" w:rsidRDefault="00A620CB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аудитории)</w:t>
            </w:r>
          </w:p>
        </w:tc>
        <w:tc>
          <w:tcPr>
            <w:tcW w:w="4531" w:type="dxa"/>
          </w:tcPr>
          <w:p w14:paraId="54B928D2" w14:textId="184247C1" w:rsidR="00A620CB" w:rsidRPr="006D22B1" w:rsidRDefault="00A620CB" w:rsidP="00A620CB">
            <w:pPr>
              <w:rPr>
                <w:rStyle w:val="a6"/>
                <w:rFonts w:eastAsia="Microsoft Sans Serif"/>
                <w:color w:val="auto"/>
                <w:sz w:val="26"/>
                <w:szCs w:val="26"/>
                <w:lang w:eastAsia="en-US" w:bidi="ar-SA"/>
              </w:rPr>
            </w:pPr>
            <w:r w:rsidRPr="006D22B1">
              <w:rPr>
                <w:rStyle w:val="a6"/>
                <w:rFonts w:eastAsia="Microsoft Sans Serif"/>
                <w:sz w:val="26"/>
                <w:szCs w:val="26"/>
              </w:rPr>
              <w:t>Спортивные соревнования для школьников с ОВЗ «Быстрее! Выше! Сильнее!»</w:t>
            </w:r>
          </w:p>
        </w:tc>
      </w:tr>
      <w:tr w:rsidR="00A620CB" w:rsidRPr="006D22B1" w14:paraId="3757DA24" w14:textId="77777777" w:rsidTr="006E3E29">
        <w:tc>
          <w:tcPr>
            <w:tcW w:w="846" w:type="dxa"/>
          </w:tcPr>
          <w:p w14:paraId="1D193393" w14:textId="4917A512" w:rsidR="00A620CB" w:rsidRPr="006D22B1" w:rsidRDefault="00A620CB" w:rsidP="006E3E29">
            <w:pPr>
              <w:pStyle w:val="11"/>
              <w:spacing w:after="320"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21.</w:t>
            </w:r>
          </w:p>
        </w:tc>
        <w:tc>
          <w:tcPr>
            <w:tcW w:w="3969" w:type="dxa"/>
          </w:tcPr>
          <w:p w14:paraId="6ADC5B80" w14:textId="0A3836FB" w:rsidR="00A620CB" w:rsidRPr="006D22B1" w:rsidRDefault="0072647D" w:rsidP="00A620CB">
            <w:pPr>
              <w:pStyle w:val="a7"/>
              <w:spacing w:line="240" w:lineRule="auto"/>
              <w:ind w:firstLine="0"/>
              <w:rPr>
                <w:rStyle w:val="a6"/>
                <w:sz w:val="26"/>
                <w:szCs w:val="26"/>
              </w:rPr>
            </w:pPr>
            <w:r w:rsidRPr="006D22B1">
              <w:rPr>
                <w:rStyle w:val="a6"/>
                <w:sz w:val="26"/>
                <w:szCs w:val="26"/>
              </w:rPr>
              <w:t>Выставочная программа (основные направления)</w:t>
            </w:r>
          </w:p>
        </w:tc>
        <w:tc>
          <w:tcPr>
            <w:tcW w:w="4531" w:type="dxa"/>
          </w:tcPr>
          <w:p w14:paraId="22AF3A2F" w14:textId="0DCA4E3B" w:rsidR="00A620CB" w:rsidRPr="006D22B1" w:rsidRDefault="0072647D" w:rsidP="00A620CB">
            <w:pPr>
              <w:rPr>
                <w:rStyle w:val="a6"/>
                <w:rFonts w:eastAsia="Microsoft Sans Serif"/>
                <w:sz w:val="26"/>
                <w:szCs w:val="26"/>
              </w:rPr>
            </w:pPr>
            <w:r w:rsidRPr="006D22B1">
              <w:rPr>
                <w:rFonts w:ascii="Times New Roman" w:hAnsi="Times New Roman" w:cs="Times New Roman"/>
                <w:sz w:val="26"/>
                <w:szCs w:val="26"/>
              </w:rPr>
              <w:t>Выставка специализированного оборудования для лиц с ОВЗ и инвалидностью – пункт проката Ярославской области</w:t>
            </w:r>
          </w:p>
        </w:tc>
      </w:tr>
    </w:tbl>
    <w:p w14:paraId="19950D1D" w14:textId="77777777" w:rsidR="00D52C84" w:rsidRPr="006D22B1" w:rsidRDefault="00D52C84" w:rsidP="00D52C84">
      <w:pPr>
        <w:rPr>
          <w:rFonts w:ascii="Times New Roman" w:hAnsi="Times New Roman" w:cs="Times New Roman"/>
          <w:sz w:val="26"/>
          <w:szCs w:val="26"/>
        </w:rPr>
        <w:sectPr w:rsidR="00D52C84" w:rsidRPr="006D22B1" w:rsidSect="006D22B1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426" w:right="832" w:bottom="1131" w:left="1712" w:header="706" w:footer="3" w:gutter="0"/>
          <w:cols w:space="720"/>
          <w:noEndnote/>
          <w:docGrid w:linePitch="360"/>
        </w:sectPr>
      </w:pPr>
    </w:p>
    <w:p w14:paraId="1CD31EA1" w14:textId="77777777" w:rsidR="00D52C84" w:rsidRPr="006D22B1" w:rsidRDefault="00D52C84" w:rsidP="00D52C84">
      <w:pPr>
        <w:pStyle w:val="11"/>
        <w:spacing w:line="240" w:lineRule="auto"/>
        <w:ind w:left="9760" w:firstLine="0"/>
        <w:jc w:val="right"/>
        <w:rPr>
          <w:sz w:val="26"/>
          <w:szCs w:val="26"/>
        </w:rPr>
      </w:pPr>
      <w:r w:rsidRPr="006D22B1">
        <w:rPr>
          <w:rStyle w:val="a3"/>
          <w:rFonts w:eastAsiaTheme="majorEastAsia"/>
          <w:sz w:val="26"/>
          <w:szCs w:val="26"/>
        </w:rPr>
        <w:lastRenderedPageBreak/>
        <w:t>Приложение к паспорту регионального чемпионата «Абилимпикс»</w:t>
      </w:r>
    </w:p>
    <w:p w14:paraId="6A4AC3A1" w14:textId="16269605" w:rsidR="00D52C84" w:rsidRDefault="00D52C84" w:rsidP="00D52C84">
      <w:pPr>
        <w:pStyle w:val="11"/>
        <w:tabs>
          <w:tab w:val="left" w:leader="underscore" w:pos="3835"/>
        </w:tabs>
        <w:spacing w:line="240" w:lineRule="auto"/>
        <w:ind w:firstLine="0"/>
        <w:jc w:val="right"/>
        <w:rPr>
          <w:rStyle w:val="a3"/>
          <w:rFonts w:eastAsiaTheme="majorEastAsia"/>
          <w:sz w:val="26"/>
          <w:szCs w:val="26"/>
        </w:rPr>
      </w:pPr>
      <w:r w:rsidRPr="006D22B1">
        <w:rPr>
          <w:rStyle w:val="a3"/>
          <w:rFonts w:eastAsiaTheme="majorEastAsia"/>
          <w:sz w:val="26"/>
          <w:szCs w:val="26"/>
        </w:rPr>
        <w:t xml:space="preserve">в </w:t>
      </w:r>
      <w:r w:rsidR="0074401E" w:rsidRPr="006D22B1">
        <w:rPr>
          <w:rStyle w:val="a3"/>
          <w:rFonts w:eastAsiaTheme="majorEastAsia"/>
          <w:sz w:val="26"/>
          <w:szCs w:val="26"/>
        </w:rPr>
        <w:t>Ярославск</w:t>
      </w:r>
      <w:r w:rsidR="0072647D" w:rsidRPr="006D22B1">
        <w:rPr>
          <w:rStyle w:val="a3"/>
          <w:rFonts w:eastAsiaTheme="majorEastAsia"/>
          <w:sz w:val="26"/>
          <w:szCs w:val="26"/>
        </w:rPr>
        <w:t>ой</w:t>
      </w:r>
      <w:r w:rsidR="0074401E" w:rsidRPr="006D22B1">
        <w:rPr>
          <w:rStyle w:val="a3"/>
          <w:rFonts w:eastAsiaTheme="majorEastAsia"/>
          <w:sz w:val="26"/>
          <w:szCs w:val="26"/>
        </w:rPr>
        <w:t xml:space="preserve"> област</w:t>
      </w:r>
      <w:r w:rsidR="0072647D" w:rsidRPr="006D22B1">
        <w:rPr>
          <w:rStyle w:val="a3"/>
          <w:rFonts w:eastAsiaTheme="majorEastAsia"/>
          <w:sz w:val="26"/>
          <w:szCs w:val="26"/>
        </w:rPr>
        <w:t>и</w:t>
      </w:r>
    </w:p>
    <w:p w14:paraId="53945951" w14:textId="77777777" w:rsidR="00387E10" w:rsidRDefault="00387E10" w:rsidP="00D52C84">
      <w:pPr>
        <w:pStyle w:val="11"/>
        <w:tabs>
          <w:tab w:val="left" w:leader="underscore" w:pos="3835"/>
        </w:tabs>
        <w:spacing w:line="240" w:lineRule="auto"/>
        <w:ind w:firstLine="0"/>
        <w:jc w:val="right"/>
        <w:rPr>
          <w:rStyle w:val="a3"/>
          <w:rFonts w:eastAsiaTheme="majorEastAsia"/>
        </w:rPr>
      </w:pPr>
    </w:p>
    <w:tbl>
      <w:tblPr>
        <w:tblW w:w="15640" w:type="dxa"/>
        <w:tblLook w:val="04A0" w:firstRow="1" w:lastRow="0" w:firstColumn="1" w:lastColumn="0" w:noHBand="0" w:noVBand="1"/>
      </w:tblPr>
      <w:tblGrid>
        <w:gridCol w:w="600"/>
        <w:gridCol w:w="5500"/>
        <w:gridCol w:w="1760"/>
        <w:gridCol w:w="1760"/>
        <w:gridCol w:w="1760"/>
        <w:gridCol w:w="1760"/>
        <w:gridCol w:w="2500"/>
      </w:tblGrid>
      <w:tr w:rsidR="00387E10" w:rsidRPr="00387E10" w14:paraId="0D89F94F" w14:textId="77777777" w:rsidTr="00387E10">
        <w:trPr>
          <w:trHeight w:val="97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BC0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№ </w:t>
            </w:r>
            <w:r w:rsidRPr="00387E1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br/>
              <w:t>п/п</w:t>
            </w:r>
          </w:p>
        </w:tc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94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Наименование компетенции (утвержденные)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E0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Количество участников в разрезе категорий (чел.)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64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Тип компетенции</w:t>
            </w:r>
            <w:r w:rsidRPr="00387E10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br/>
              <w:t>(региональная / "Фестиваль возможностей")</w:t>
            </w:r>
          </w:p>
        </w:tc>
      </w:tr>
      <w:tr w:rsidR="00387E10" w:rsidRPr="00387E10" w14:paraId="118DD38E" w14:textId="77777777" w:rsidTr="00387E10">
        <w:trPr>
          <w:trHeight w:val="97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D4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564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C8F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школьники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95DF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студенты СПО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16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Студенты 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E46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специалисты</w:t>
            </w: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AEC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387E10" w:rsidRPr="00387E10" w14:paraId="40B99326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35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F4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Адаптивная физическая 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A39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3983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AC7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30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ED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44E0108F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8D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0AE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Аддитивное производство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65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1A8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9E0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4F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72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E05F64E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76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2B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Администрирование баз данных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B0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189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CBC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47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BA4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0FB5E1CB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F73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E06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Брошюровка и переплетное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353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53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0F9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7AD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23B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B86E237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EDD4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9F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Веб-дизайн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EE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05E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BC0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FCA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80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2FBB1A2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262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B2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Веб-разработка (программирование)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2DD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651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B9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870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DA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0B635C1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10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BE0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Водитель такси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30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EF35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B4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9A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327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0E80627A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93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0C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Выпечка хлебобулочных изделий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3E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F96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1B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A7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CA8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69ABCC5D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AD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D7A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Графический дизайн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20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CAF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DA5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4A8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D29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7E1C8228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0B6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BB9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Дизайн плаката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708A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DB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DC0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D2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2B8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7EE78F21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32B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064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Дошкольное воспитание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AD1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0F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6D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9E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892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4FDDA7C9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EFC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83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Документационное обеспечение управления и архивоведение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FFE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2A26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C1C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90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9B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5D9CB12" w14:textId="77777777" w:rsidTr="00387E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A91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78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Исполнительское мастерство (вокал)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94F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3D1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D2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32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38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95E9ECB" w14:textId="77777777" w:rsidTr="00387E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7C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01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Исполнительское мастерство (театральное искусство)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7E4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72C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E2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E4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2D7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806D5CC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C1E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04A0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Карвинг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71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1F5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721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D8F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57E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BF9A720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DA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255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Кирпичная кладка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7CF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AF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C6D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E36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9B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28763F6B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8B6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7FE5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Клининг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5F8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75A6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0E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FDD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A2F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3C9FD6B5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33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644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Кожевенное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E11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AE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48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6D89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EFF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4CEAE757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0E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3D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Малярное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35A9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6AB7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AB8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520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893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BD79ABD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C9F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4D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Массажист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FCF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87B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1D8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880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85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0A39A2AB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312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A5F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Мастер по приготовлению пиццы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FE3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B675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99F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956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C09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BC88A93" w14:textId="77777777" w:rsidTr="00387E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6B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C87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Специалист компьютерной графики (</w:t>
            </w:r>
            <w:proofErr w:type="spellStart"/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моушн</w:t>
            </w:r>
            <w:proofErr w:type="spellEnd"/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-дизайнер)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5A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054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AA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6A3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5F0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69D3637E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CF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E26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Налоговый консультант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A45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762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44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73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D6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729CEF6A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02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B3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Обработка текста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85B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F9B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1C2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9D3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A5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69FAD788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A71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20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Оператор беспилотного летательного аппарата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EE17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09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D56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F9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2C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37ABDCA8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68AD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0BF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 дополнительного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887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34B7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05E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5C5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A6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691A0702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C4F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66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Переводчик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F30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B81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04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FA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37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72BC7727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C53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F77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Поварское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6413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8F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7C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DB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7E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7693815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7A6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651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Психология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B9C9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35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201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ABC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102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0F5BC351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E2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CC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Предпринимательство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27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72D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96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1F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B81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7255E6A5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AB0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D80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Работник зеленого хозяйства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A6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317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212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34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E2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88BFE35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314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CB5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Резьба по дереву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A04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24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20C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38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BA8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6671B22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ED4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9536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и обслуживание автомобиля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F8F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9026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C8E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AF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69C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4DCC6F40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12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225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обуви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4BF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E3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59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474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652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34D63E9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C66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405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Сборка-разборка электронного оборудования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508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BE56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AE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7C6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34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7CB4E75E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CAE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868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Сварочные технологии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4EE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9811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FF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4F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3D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1DB3D93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94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5DB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Слесарное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6D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1B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C7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8E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DD0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584795B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1FF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C6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Социальная работа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DD9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6881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2E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F87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AB1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3FBC06A9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7664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E7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Столярное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9E7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14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4F9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FD5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0F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4AC9283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1F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6E8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Торговое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308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AB5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CD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CE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80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68344209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7060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2F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Туризм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AF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DC6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18D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32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849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060592DE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416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59C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Учитель начальных классов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BC3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E419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638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1B9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9D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535660CD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063F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030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Фотограф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7F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8160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01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CC7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5D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03CD69AB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96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4C7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Швея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A94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A6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BE1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D2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80B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3925D03E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F8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86E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Экономика и бухгалтерский учет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54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5E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0D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72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23D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4C048D80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72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0A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Эксперт по качеству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0E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E0CA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45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F69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A63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66585288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05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E69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Эксплуатация сельскохозяйственных машин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CF5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22ED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C96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05B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8D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Региональная</w:t>
            </w:r>
          </w:p>
        </w:tc>
      </w:tr>
      <w:tr w:rsidR="00387E10" w:rsidRPr="00387E10" w14:paraId="16D57BF7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E9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365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Валяние игрушки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2A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72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194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BFA2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8EB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Фестиваль</w:t>
            </w:r>
          </w:p>
        </w:tc>
      </w:tr>
      <w:tr w:rsidR="00387E10" w:rsidRPr="00387E10" w14:paraId="604A03DB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DC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23D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Вязание из трикотажной пряжи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B47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471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B3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E59F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31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Фестиваль</w:t>
            </w:r>
          </w:p>
        </w:tc>
      </w:tr>
      <w:tr w:rsidR="00387E10" w:rsidRPr="00387E10" w14:paraId="49132622" w14:textId="77777777" w:rsidTr="00387E10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76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7084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Рисование картин гуашью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E5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705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D4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0350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F5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Фестиваль</w:t>
            </w:r>
          </w:p>
        </w:tc>
      </w:tr>
      <w:tr w:rsidR="00387E10" w:rsidRPr="00387E10" w14:paraId="4520EDC7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BE2A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CF6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Помощник повара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56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AF0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808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9FC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06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Фестиваль</w:t>
            </w:r>
          </w:p>
        </w:tc>
      </w:tr>
      <w:tr w:rsidR="00387E10" w:rsidRPr="00387E10" w14:paraId="377A71A8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C1C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0D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Кожевенное дело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D17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8C23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11D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AAB1" w14:textId="77777777" w:rsidR="00387E10" w:rsidRPr="00387E10" w:rsidRDefault="00387E10" w:rsidP="00387E10">
            <w:pPr>
              <w:widowControl/>
              <w:jc w:val="right"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219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Фестиваль</w:t>
            </w:r>
          </w:p>
        </w:tc>
      </w:tr>
      <w:tr w:rsidR="00387E10" w:rsidRPr="00387E10" w14:paraId="3C480BD5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09E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D4E2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C694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0BD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69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AC1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2BD9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16BC1563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8B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E24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C64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9CD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828F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B3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BAF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79807535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783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08B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CA2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68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B6F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D35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96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1929AA06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9F4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CE78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897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6D9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98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60E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33D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21C3ADE2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5A01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08C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23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16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38B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F9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840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587BF9FE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6987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433F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B49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DBA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63C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113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EBE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7B640AB4" w14:textId="77777777" w:rsidTr="00387E10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5D3E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D070" w14:textId="77777777" w:rsidR="00387E10" w:rsidRPr="00387E10" w:rsidRDefault="00387E10" w:rsidP="00387E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4C61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EA18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9826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C632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E37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387E10">
              <w:rPr>
                <w:rFonts w:ascii="Times New Roman" w:eastAsia="Times New Roman" w:hAnsi="Times New Roman" w:cs="Times New Roman"/>
                <w:lang w:bidi="ar-SA"/>
              </w:rPr>
              <w:t> </w:t>
            </w:r>
          </w:p>
        </w:tc>
      </w:tr>
      <w:tr w:rsidR="00387E10" w:rsidRPr="00387E10" w14:paraId="36A767CD" w14:textId="77777777" w:rsidTr="00387E10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9CCB" w14:textId="77777777" w:rsidR="00387E10" w:rsidRPr="00387E10" w:rsidRDefault="00387E10" w:rsidP="00387E1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E5E6" w14:textId="77777777" w:rsidR="00387E10" w:rsidRPr="00387E10" w:rsidRDefault="00387E10" w:rsidP="00387E1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87E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ИТОГ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6D58" w14:textId="77777777" w:rsidR="00387E10" w:rsidRPr="00387E10" w:rsidRDefault="00387E10" w:rsidP="00387E1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87E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72B4" w14:textId="77777777" w:rsidR="00387E10" w:rsidRPr="00387E10" w:rsidRDefault="00387E10" w:rsidP="00387E1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87E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3E7" w14:textId="77777777" w:rsidR="00387E10" w:rsidRPr="00387E10" w:rsidRDefault="00387E10" w:rsidP="00387E1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87E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699" w14:textId="77777777" w:rsidR="00387E10" w:rsidRPr="00387E10" w:rsidRDefault="00387E10" w:rsidP="00387E1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387E1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FF78" w14:textId="77777777" w:rsidR="00387E10" w:rsidRPr="00387E10" w:rsidRDefault="00387E10" w:rsidP="00387E1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</w:tr>
    </w:tbl>
    <w:p w14:paraId="7DC12E47" w14:textId="77777777" w:rsidR="00182100" w:rsidRPr="006D22B1" w:rsidRDefault="00182100">
      <w:pPr>
        <w:rPr>
          <w:rFonts w:ascii="Times New Roman" w:hAnsi="Times New Roman" w:cs="Times New Roman"/>
          <w:sz w:val="26"/>
          <w:szCs w:val="26"/>
        </w:rPr>
      </w:pPr>
    </w:p>
    <w:sectPr w:rsidR="00182100" w:rsidRPr="006D22B1" w:rsidSect="006D2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25C43" w14:textId="77777777" w:rsidR="00521794" w:rsidRDefault="00521794">
      <w:r>
        <w:separator/>
      </w:r>
    </w:p>
  </w:endnote>
  <w:endnote w:type="continuationSeparator" w:id="0">
    <w:p w14:paraId="29C140FE" w14:textId="77777777" w:rsidR="00521794" w:rsidRDefault="0052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84D21" w14:textId="77777777" w:rsidR="006D22B1" w:rsidRDefault="006D22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622F307" wp14:editId="05D20872">
              <wp:simplePos x="0" y="0"/>
              <wp:positionH relativeFrom="page">
                <wp:posOffset>6908165</wp:posOffset>
              </wp:positionH>
              <wp:positionV relativeFrom="page">
                <wp:posOffset>10142220</wp:posOffset>
              </wp:positionV>
              <wp:extent cx="109855" cy="8826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A307C5" w14:textId="77777777" w:rsidR="006D22B1" w:rsidRDefault="006D22B1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42332">
                            <w:rPr>
                              <w:rStyle w:val="21"/>
                              <w:noProof/>
                            </w:rPr>
                            <w:t>34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2F307" id="_x0000_t202" coordsize="21600,21600" o:spt="202" path="m,l,21600r21600,l21600,xe">
              <v:stroke joinstyle="miter"/>
              <v:path gradientshapeok="t" o:connecttype="rect"/>
            </v:shapetype>
            <v:shape id="Shape 25" o:spid="_x0000_s1026" type="#_x0000_t202" style="position:absolute;margin-left:543.95pt;margin-top:798.6pt;width:8.65pt;height:6.9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" filled="f" stroked="f">
              <v:textbox style="mso-fit-shape-to-text:t" inset="0,0,0,0">
                <w:txbxContent>
                  <w:p w14:paraId="61A307C5" w14:textId="77777777" w:rsidR="006D22B1" w:rsidRDefault="006D22B1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42332">
                      <w:rPr>
                        <w:rStyle w:val="21"/>
                        <w:noProof/>
                      </w:rPr>
                      <w:t>34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BF115" w14:textId="77777777" w:rsidR="006D22B1" w:rsidRDefault="006D22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59ABA07" wp14:editId="7BDF9CB8">
              <wp:simplePos x="0" y="0"/>
              <wp:positionH relativeFrom="page">
                <wp:posOffset>6908165</wp:posOffset>
              </wp:positionH>
              <wp:positionV relativeFrom="page">
                <wp:posOffset>10142220</wp:posOffset>
              </wp:positionV>
              <wp:extent cx="109855" cy="8826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72C4D" w14:textId="77777777" w:rsidR="006D22B1" w:rsidRDefault="006D22B1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B7A47" w:rsidRPr="001B7A47">
                            <w:rPr>
                              <w:rStyle w:val="21"/>
                              <w:noProof/>
                            </w:rPr>
                            <w:t>12</w:t>
                          </w:r>
                          <w:r>
                            <w:rPr>
                              <w:rStyle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ABA07" id="_x0000_t202" coordsize="21600,21600" o:spt="202" path="m,l,21600r21600,l21600,xe">
              <v:stroke joinstyle="miter"/>
              <v:path gradientshapeok="t" o:connecttype="rect"/>
            </v:shapetype>
            <v:shape id="Shape 23" o:spid="_x0000_s1027" type="#_x0000_t202" style="position:absolute;margin-left:543.95pt;margin-top:798.6pt;width:8.65pt;height:6.9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" filled="f" stroked="f">
              <v:textbox style="mso-fit-shape-to-text:t" inset="0,0,0,0">
                <w:txbxContent>
                  <w:p w14:paraId="01872C4D" w14:textId="77777777" w:rsidR="006D22B1" w:rsidRDefault="006D22B1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B7A47" w:rsidRPr="001B7A47">
                      <w:rPr>
                        <w:rStyle w:val="21"/>
                        <w:noProof/>
                      </w:rPr>
                      <w:t>12</w:t>
                    </w:r>
                    <w:r>
                      <w:rPr>
                        <w:rStyle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61F5" w14:textId="77777777" w:rsidR="00521794" w:rsidRDefault="00521794">
      <w:r>
        <w:separator/>
      </w:r>
    </w:p>
  </w:footnote>
  <w:footnote w:type="continuationSeparator" w:id="0">
    <w:p w14:paraId="7245FF11" w14:textId="77777777" w:rsidR="00521794" w:rsidRDefault="0052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7C4B" w14:textId="77777777" w:rsidR="006D22B1" w:rsidRDefault="006D22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DAC3" w14:textId="77777777" w:rsidR="006D22B1" w:rsidRDefault="006D22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56A"/>
    <w:multiLevelType w:val="hybridMultilevel"/>
    <w:tmpl w:val="46D6EB24"/>
    <w:lvl w:ilvl="0" w:tplc="0419000F">
      <w:start w:val="1"/>
      <w:numFmt w:val="decimal"/>
      <w:lvlText w:val="%1.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56347B9"/>
    <w:multiLevelType w:val="hybridMultilevel"/>
    <w:tmpl w:val="73ECA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6C31"/>
    <w:multiLevelType w:val="hybridMultilevel"/>
    <w:tmpl w:val="5A6C4F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085E"/>
    <w:multiLevelType w:val="multilevel"/>
    <w:tmpl w:val="4F886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24373072">
    <w:abstractNumId w:val="3"/>
  </w:num>
  <w:num w:numId="2" w16cid:durableId="1192572372">
    <w:abstractNumId w:val="2"/>
  </w:num>
  <w:num w:numId="3" w16cid:durableId="1876230724">
    <w:abstractNumId w:val="1"/>
  </w:num>
  <w:num w:numId="4" w16cid:durableId="11582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00"/>
    <w:rsid w:val="000275F0"/>
    <w:rsid w:val="00046F32"/>
    <w:rsid w:val="000510FD"/>
    <w:rsid w:val="0005592D"/>
    <w:rsid w:val="000602EE"/>
    <w:rsid w:val="00075DE3"/>
    <w:rsid w:val="00077254"/>
    <w:rsid w:val="000817F2"/>
    <w:rsid w:val="0009013D"/>
    <w:rsid w:val="0009340B"/>
    <w:rsid w:val="000A7E20"/>
    <w:rsid w:val="000B343B"/>
    <w:rsid w:val="000B378E"/>
    <w:rsid w:val="000C1D6B"/>
    <w:rsid w:val="000D1207"/>
    <w:rsid w:val="000F0DD1"/>
    <w:rsid w:val="000F259A"/>
    <w:rsid w:val="00103FA0"/>
    <w:rsid w:val="001263B3"/>
    <w:rsid w:val="00127AA1"/>
    <w:rsid w:val="0015079C"/>
    <w:rsid w:val="00180D22"/>
    <w:rsid w:val="0018200D"/>
    <w:rsid w:val="00182100"/>
    <w:rsid w:val="00182D9C"/>
    <w:rsid w:val="0019067B"/>
    <w:rsid w:val="00193E40"/>
    <w:rsid w:val="0019493E"/>
    <w:rsid w:val="001A6EF6"/>
    <w:rsid w:val="001B7A47"/>
    <w:rsid w:val="001C7D25"/>
    <w:rsid w:val="001D4AD3"/>
    <w:rsid w:val="001D5A53"/>
    <w:rsid w:val="001F0F51"/>
    <w:rsid w:val="001F75F1"/>
    <w:rsid w:val="002011DB"/>
    <w:rsid w:val="00213AAB"/>
    <w:rsid w:val="00217766"/>
    <w:rsid w:val="0026052F"/>
    <w:rsid w:val="002720DA"/>
    <w:rsid w:val="00285BC0"/>
    <w:rsid w:val="00297D19"/>
    <w:rsid w:val="002A32CF"/>
    <w:rsid w:val="002B1722"/>
    <w:rsid w:val="002B6761"/>
    <w:rsid w:val="002C5095"/>
    <w:rsid w:val="002D60C4"/>
    <w:rsid w:val="002E1382"/>
    <w:rsid w:val="002E6E0F"/>
    <w:rsid w:val="002E7521"/>
    <w:rsid w:val="002F27C9"/>
    <w:rsid w:val="0031097B"/>
    <w:rsid w:val="0031112B"/>
    <w:rsid w:val="003320CF"/>
    <w:rsid w:val="00341790"/>
    <w:rsid w:val="003417C7"/>
    <w:rsid w:val="00342FAC"/>
    <w:rsid w:val="003448D9"/>
    <w:rsid w:val="00347F94"/>
    <w:rsid w:val="00356456"/>
    <w:rsid w:val="00365691"/>
    <w:rsid w:val="00375F9E"/>
    <w:rsid w:val="003836D0"/>
    <w:rsid w:val="0038716C"/>
    <w:rsid w:val="00387E10"/>
    <w:rsid w:val="003E3ED5"/>
    <w:rsid w:val="003F7C96"/>
    <w:rsid w:val="004037C6"/>
    <w:rsid w:val="00413057"/>
    <w:rsid w:val="00416C3F"/>
    <w:rsid w:val="00437884"/>
    <w:rsid w:val="00445EDD"/>
    <w:rsid w:val="004526D0"/>
    <w:rsid w:val="00453A2C"/>
    <w:rsid w:val="00457CB8"/>
    <w:rsid w:val="00466B71"/>
    <w:rsid w:val="00471F8D"/>
    <w:rsid w:val="00476102"/>
    <w:rsid w:val="00486CC7"/>
    <w:rsid w:val="00494ABB"/>
    <w:rsid w:val="004C0F2D"/>
    <w:rsid w:val="004D3E1F"/>
    <w:rsid w:val="004E12E9"/>
    <w:rsid w:val="004E52A3"/>
    <w:rsid w:val="004F6AF0"/>
    <w:rsid w:val="00506ACB"/>
    <w:rsid w:val="00521794"/>
    <w:rsid w:val="00524334"/>
    <w:rsid w:val="0052445B"/>
    <w:rsid w:val="00544E9E"/>
    <w:rsid w:val="00551AF7"/>
    <w:rsid w:val="00552B33"/>
    <w:rsid w:val="00553636"/>
    <w:rsid w:val="0056246A"/>
    <w:rsid w:val="00580BBD"/>
    <w:rsid w:val="00581795"/>
    <w:rsid w:val="005A6A5A"/>
    <w:rsid w:val="005C2656"/>
    <w:rsid w:val="005D1D22"/>
    <w:rsid w:val="005E1DCC"/>
    <w:rsid w:val="005E201C"/>
    <w:rsid w:val="006009D7"/>
    <w:rsid w:val="0063093D"/>
    <w:rsid w:val="0063208A"/>
    <w:rsid w:val="00637652"/>
    <w:rsid w:val="00652B8E"/>
    <w:rsid w:val="006700A7"/>
    <w:rsid w:val="0067138E"/>
    <w:rsid w:val="00687C52"/>
    <w:rsid w:val="00694CAE"/>
    <w:rsid w:val="006B3E52"/>
    <w:rsid w:val="006C1146"/>
    <w:rsid w:val="006C13AD"/>
    <w:rsid w:val="006C4D5D"/>
    <w:rsid w:val="006D22B1"/>
    <w:rsid w:val="006D6E8C"/>
    <w:rsid w:val="006E3E29"/>
    <w:rsid w:val="006E7F22"/>
    <w:rsid w:val="006F2250"/>
    <w:rsid w:val="006F59DE"/>
    <w:rsid w:val="007032A9"/>
    <w:rsid w:val="00704535"/>
    <w:rsid w:val="0070723B"/>
    <w:rsid w:val="00707CA4"/>
    <w:rsid w:val="00714007"/>
    <w:rsid w:val="0072606E"/>
    <w:rsid w:val="0072647D"/>
    <w:rsid w:val="00732A29"/>
    <w:rsid w:val="00732E4E"/>
    <w:rsid w:val="0074401E"/>
    <w:rsid w:val="00744487"/>
    <w:rsid w:val="00780CC9"/>
    <w:rsid w:val="007922E0"/>
    <w:rsid w:val="007A4F91"/>
    <w:rsid w:val="007B2FC7"/>
    <w:rsid w:val="007C09C2"/>
    <w:rsid w:val="007C0FEE"/>
    <w:rsid w:val="007C5346"/>
    <w:rsid w:val="007D3963"/>
    <w:rsid w:val="007E3676"/>
    <w:rsid w:val="007F1669"/>
    <w:rsid w:val="00811136"/>
    <w:rsid w:val="0082684B"/>
    <w:rsid w:val="008865A2"/>
    <w:rsid w:val="008867D0"/>
    <w:rsid w:val="00892939"/>
    <w:rsid w:val="008B1179"/>
    <w:rsid w:val="008B7278"/>
    <w:rsid w:val="008D098F"/>
    <w:rsid w:val="008E756C"/>
    <w:rsid w:val="008F06CB"/>
    <w:rsid w:val="00921ECC"/>
    <w:rsid w:val="00932662"/>
    <w:rsid w:val="00932949"/>
    <w:rsid w:val="0093335A"/>
    <w:rsid w:val="0094195A"/>
    <w:rsid w:val="009537F6"/>
    <w:rsid w:val="00953C13"/>
    <w:rsid w:val="0098593B"/>
    <w:rsid w:val="00992350"/>
    <w:rsid w:val="0099331B"/>
    <w:rsid w:val="009A3C59"/>
    <w:rsid w:val="009A49EF"/>
    <w:rsid w:val="009A6A5E"/>
    <w:rsid w:val="009B1436"/>
    <w:rsid w:val="009B2230"/>
    <w:rsid w:val="009B56E2"/>
    <w:rsid w:val="009D6026"/>
    <w:rsid w:val="00A00E4A"/>
    <w:rsid w:val="00A030F1"/>
    <w:rsid w:val="00A03A8C"/>
    <w:rsid w:val="00A158BD"/>
    <w:rsid w:val="00A215DD"/>
    <w:rsid w:val="00A2431B"/>
    <w:rsid w:val="00A26C9B"/>
    <w:rsid w:val="00A35CB0"/>
    <w:rsid w:val="00A42F76"/>
    <w:rsid w:val="00A4655F"/>
    <w:rsid w:val="00A57EE6"/>
    <w:rsid w:val="00A620CB"/>
    <w:rsid w:val="00A63725"/>
    <w:rsid w:val="00A77240"/>
    <w:rsid w:val="00A77EAF"/>
    <w:rsid w:val="00A96A43"/>
    <w:rsid w:val="00A975D1"/>
    <w:rsid w:val="00AE023E"/>
    <w:rsid w:val="00B01287"/>
    <w:rsid w:val="00B025E3"/>
    <w:rsid w:val="00B1307B"/>
    <w:rsid w:val="00B264D0"/>
    <w:rsid w:val="00B33A49"/>
    <w:rsid w:val="00B37B07"/>
    <w:rsid w:val="00B447C3"/>
    <w:rsid w:val="00B5219F"/>
    <w:rsid w:val="00B973ED"/>
    <w:rsid w:val="00B97FC1"/>
    <w:rsid w:val="00BA6CB0"/>
    <w:rsid w:val="00BA7F71"/>
    <w:rsid w:val="00BC330D"/>
    <w:rsid w:val="00BD15FA"/>
    <w:rsid w:val="00BE495D"/>
    <w:rsid w:val="00C13062"/>
    <w:rsid w:val="00C14E5C"/>
    <w:rsid w:val="00C45435"/>
    <w:rsid w:val="00C510FF"/>
    <w:rsid w:val="00C51D02"/>
    <w:rsid w:val="00C5439C"/>
    <w:rsid w:val="00C64066"/>
    <w:rsid w:val="00C81362"/>
    <w:rsid w:val="00C84F45"/>
    <w:rsid w:val="00CB1FFC"/>
    <w:rsid w:val="00CC04E7"/>
    <w:rsid w:val="00CC335B"/>
    <w:rsid w:val="00CD62CB"/>
    <w:rsid w:val="00CE1A47"/>
    <w:rsid w:val="00CF1C94"/>
    <w:rsid w:val="00D20E36"/>
    <w:rsid w:val="00D31981"/>
    <w:rsid w:val="00D3499E"/>
    <w:rsid w:val="00D52C84"/>
    <w:rsid w:val="00D8258F"/>
    <w:rsid w:val="00D84B35"/>
    <w:rsid w:val="00DA29B0"/>
    <w:rsid w:val="00DA5934"/>
    <w:rsid w:val="00DA6C35"/>
    <w:rsid w:val="00DC624D"/>
    <w:rsid w:val="00DD1649"/>
    <w:rsid w:val="00DD2B58"/>
    <w:rsid w:val="00DE7995"/>
    <w:rsid w:val="00DF0CC7"/>
    <w:rsid w:val="00DF3A6F"/>
    <w:rsid w:val="00E209C1"/>
    <w:rsid w:val="00E20DDA"/>
    <w:rsid w:val="00E3442A"/>
    <w:rsid w:val="00E51C5A"/>
    <w:rsid w:val="00E566BE"/>
    <w:rsid w:val="00E64C67"/>
    <w:rsid w:val="00E74207"/>
    <w:rsid w:val="00E74801"/>
    <w:rsid w:val="00E76327"/>
    <w:rsid w:val="00E77A2D"/>
    <w:rsid w:val="00E8630E"/>
    <w:rsid w:val="00E86478"/>
    <w:rsid w:val="00E86B72"/>
    <w:rsid w:val="00E90724"/>
    <w:rsid w:val="00EC7EF1"/>
    <w:rsid w:val="00ED0A06"/>
    <w:rsid w:val="00ED60BF"/>
    <w:rsid w:val="00ED7E97"/>
    <w:rsid w:val="00EE45AC"/>
    <w:rsid w:val="00F064BD"/>
    <w:rsid w:val="00F24C37"/>
    <w:rsid w:val="00F36768"/>
    <w:rsid w:val="00F47C0F"/>
    <w:rsid w:val="00F534FF"/>
    <w:rsid w:val="00F5485B"/>
    <w:rsid w:val="00F56689"/>
    <w:rsid w:val="00F63D3D"/>
    <w:rsid w:val="00F6431C"/>
    <w:rsid w:val="00F754B0"/>
    <w:rsid w:val="00F83460"/>
    <w:rsid w:val="00F9403B"/>
    <w:rsid w:val="00FA3441"/>
    <w:rsid w:val="00FB42E9"/>
    <w:rsid w:val="00FC2E38"/>
    <w:rsid w:val="00FE0BFF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8C41"/>
  <w15:chartTrackingRefBased/>
  <w15:docId w15:val="{DDBC50A5-CB9B-431D-9295-490ABAB5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4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D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52C84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D52C84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rsid w:val="00D52C8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D52C8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D52C84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D52C8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D52C84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D52C84"/>
    <w:pPr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8">
    <w:name w:val="Hyperlink"/>
    <w:basedOn w:val="a0"/>
    <w:uiPriority w:val="99"/>
    <w:unhideWhenUsed/>
    <w:rsid w:val="00F47C0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paragraph" w:styleId="a9">
    <w:name w:val="TOC Heading"/>
    <w:basedOn w:val="1"/>
    <w:next w:val="a"/>
    <w:uiPriority w:val="39"/>
    <w:unhideWhenUsed/>
    <w:qFormat/>
    <w:rsid w:val="00F47C0F"/>
    <w:pPr>
      <w:widowControl/>
      <w:spacing w:before="480" w:line="276" w:lineRule="auto"/>
      <w:outlineLvl w:val="9"/>
    </w:pPr>
    <w:rPr>
      <w:b/>
      <w:bCs/>
      <w:sz w:val="28"/>
      <w:szCs w:val="28"/>
      <w:lang w:eastAsia="en-US" w:bidi="ar-SA"/>
    </w:rPr>
  </w:style>
  <w:style w:type="paragraph" w:styleId="aa">
    <w:name w:val="List Paragraph"/>
    <w:basedOn w:val="a"/>
    <w:uiPriority w:val="34"/>
    <w:qFormat/>
    <w:rsid w:val="00652B8E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0602E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075D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paragraph" w:styleId="ab">
    <w:name w:val="Body Text"/>
    <w:basedOn w:val="a"/>
    <w:link w:val="ac"/>
    <w:uiPriority w:val="1"/>
    <w:qFormat/>
    <w:rsid w:val="00075DE3"/>
    <w:pPr>
      <w:autoSpaceDE w:val="0"/>
      <w:autoSpaceDN w:val="0"/>
      <w:ind w:left="401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075DE3"/>
    <w:rPr>
      <w:rFonts w:ascii="Times New Roman" w:eastAsia="Times New Roman" w:hAnsi="Times New Roman" w:cs="Times New Roman"/>
      <w:sz w:val="26"/>
      <w:szCs w:val="26"/>
      <w:lang w:val="en-US"/>
    </w:rPr>
  </w:style>
  <w:style w:type="table" w:styleId="ad">
    <w:name w:val="Table Grid"/>
    <w:basedOn w:val="a1"/>
    <w:uiPriority w:val="39"/>
    <w:rsid w:val="0019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lympics76@yandex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vc76@mail.ru" TargetMode="External"/><Relationship Id="rId12" Type="http://schemas.openxmlformats.org/officeDocument/2006/relationships/hyperlink" Target="mailto:gorz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abilympics7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k.com/public210474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tuipt.ru/abilimpikspr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user</cp:lastModifiedBy>
  <cp:revision>42</cp:revision>
  <cp:lastPrinted>2025-01-14T08:11:00Z</cp:lastPrinted>
  <dcterms:created xsi:type="dcterms:W3CDTF">2025-01-28T06:09:00Z</dcterms:created>
  <dcterms:modified xsi:type="dcterms:W3CDTF">2025-02-21T07:53:00Z</dcterms:modified>
</cp:coreProperties>
</file>